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B598E" w14:textId="77777777" w:rsidR="00DA3493" w:rsidRDefault="00DA3493" w:rsidP="00DA3493">
      <w:pPr>
        <w:pStyle w:val="BodyText"/>
        <w:spacing w:before="120" w:after="120"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</w:rPr>
        <w:t>, the defendant in this case, has been charged with the crime of criminal mischief in the second degree.</w:t>
      </w:r>
    </w:p>
    <w:p w14:paraId="5CF787A8" w14:textId="77777777" w:rsidR="00DA3493" w:rsidRDefault="00DA3493" w:rsidP="00DA3493">
      <w:pPr>
        <w:pStyle w:val="BodyText"/>
        <w:spacing w:before="120" w:after="120"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To prove that the defendant committed this crime, the state must prove beyond a reasonable doubt the following:</w:t>
      </w:r>
    </w:p>
    <w:p w14:paraId="1F1C2787" w14:textId="1C873C2B" w:rsidR="00DA3493" w:rsidRDefault="00DA3493" w:rsidP="00DA3493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[(1)</w:t>
      </w:r>
      <w:r>
        <w:rPr>
          <w:rFonts w:ascii="Bookman Old Style" w:hAnsi="Bookman Old Style"/>
          <w:sz w:val="26"/>
        </w:rPr>
        <w:tab/>
        <w:t>the defendant knowingly tampered with an [oil or gas pip</w:t>
      </w:r>
      <w:r w:rsidR="00016AC8">
        <w:rPr>
          <w:rFonts w:ascii="Bookman Old Style" w:hAnsi="Bookman Old Style"/>
          <w:sz w:val="26"/>
        </w:rPr>
        <w:t>eline or supporting facility] [</w:t>
      </w:r>
      <w:r>
        <w:rPr>
          <w:rFonts w:ascii="Bookman Old Style" w:hAnsi="Bookman Old Style"/>
          <w:sz w:val="26"/>
        </w:rPr>
        <w:t xml:space="preserve">airplane or helicopter]; </w:t>
      </w:r>
    </w:p>
    <w:p w14:paraId="16252450" w14:textId="77777777" w:rsidR="00DA3493" w:rsidRDefault="00DA3493" w:rsidP="00DA3493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(2)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the</w:t>
      </w:r>
      <w:proofErr w:type="gramEnd"/>
      <w:r>
        <w:rPr>
          <w:rFonts w:ascii="Bookman Old Style" w:hAnsi="Bookman Old Style"/>
          <w:sz w:val="26"/>
        </w:rPr>
        <w:t xml:space="preserve"> defendant had no right or any reasonable ground to believe </w:t>
      </w:r>
      <w:r w:rsidR="007A5BB1">
        <w:rPr>
          <w:rFonts w:ascii="Bookman Old Style" w:hAnsi="Bookman Old Style"/>
          <w:sz w:val="26"/>
        </w:rPr>
        <w:t>[</w:t>
      </w:r>
      <w:r>
        <w:rPr>
          <w:rFonts w:ascii="Bookman Old Style" w:hAnsi="Bookman Old Style"/>
          <w:sz w:val="26"/>
        </w:rPr>
        <w:t>he</w:t>
      </w:r>
      <w:r w:rsidR="007A5BB1">
        <w:rPr>
          <w:rFonts w:ascii="Bookman Old Style" w:hAnsi="Bookman Old Style"/>
          <w:sz w:val="26"/>
        </w:rPr>
        <w:t>]</w:t>
      </w:r>
      <w:r>
        <w:rPr>
          <w:rFonts w:ascii="Bookman Old Style" w:hAnsi="Bookman Old Style"/>
          <w:sz w:val="26"/>
        </w:rPr>
        <w:t xml:space="preserve"> </w:t>
      </w:r>
      <w:r w:rsidR="007A5BB1">
        <w:rPr>
          <w:rFonts w:ascii="Bookman Old Style" w:hAnsi="Bookman Old Style"/>
          <w:sz w:val="26"/>
        </w:rPr>
        <w:t xml:space="preserve">[she] </w:t>
      </w:r>
      <w:r>
        <w:rPr>
          <w:rFonts w:ascii="Bookman Old Style" w:hAnsi="Bookman Old Style"/>
          <w:sz w:val="26"/>
        </w:rPr>
        <w:t>had a right to engage in the conduct; and</w:t>
      </w:r>
    </w:p>
    <w:p w14:paraId="29EEC25E" w14:textId="77777777" w:rsidR="00DA3493" w:rsidRDefault="00DA3493" w:rsidP="00DA3493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(3)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the</w:t>
      </w:r>
      <w:proofErr w:type="gramEnd"/>
      <w:r>
        <w:rPr>
          <w:rFonts w:ascii="Bookman Old Style" w:hAnsi="Bookman Old Style"/>
          <w:sz w:val="26"/>
        </w:rPr>
        <w:t xml:space="preserve"> defendant recklessly disregarded the risk of harm to or loss of the property.]</w:t>
      </w:r>
    </w:p>
    <w:p w14:paraId="47A3578E" w14:textId="0FEBDFC2" w:rsidR="00DA3493" w:rsidRDefault="00DA3493" w:rsidP="00DA3493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[(1)</w:t>
      </w:r>
      <w:r>
        <w:rPr>
          <w:rFonts w:ascii="Bookman Old Style" w:hAnsi="Bookman Old Style"/>
          <w:sz w:val="26"/>
        </w:rPr>
        <w:tab/>
        <w:t xml:space="preserve">the defendant knowingly tampered with </w:t>
      </w:r>
      <w:r w:rsidR="004A17F9">
        <w:rPr>
          <w:rFonts w:ascii="Bookman Old Style" w:hAnsi="Bookman Old Style"/>
          <w:sz w:val="26"/>
        </w:rPr>
        <w:t>[</w:t>
      </w:r>
      <w:r>
        <w:rPr>
          <w:rFonts w:ascii="Bookman Old Style" w:hAnsi="Bookman Old Style"/>
          <w:sz w:val="26"/>
        </w:rPr>
        <w:t>food</w:t>
      </w:r>
      <w:r w:rsidR="004A17F9">
        <w:rPr>
          <w:rFonts w:ascii="Bookman Old Style" w:hAnsi="Bookman Old Style"/>
          <w:sz w:val="26"/>
        </w:rPr>
        <w:t>]</w:t>
      </w:r>
      <w:r>
        <w:rPr>
          <w:rFonts w:ascii="Bookman Old Style" w:hAnsi="Bookman Old Style"/>
          <w:sz w:val="26"/>
        </w:rPr>
        <w:t xml:space="preserve"> </w:t>
      </w:r>
      <w:r w:rsidR="004A17F9">
        <w:rPr>
          <w:rFonts w:ascii="Bookman Old Style" w:hAnsi="Bookman Old Style"/>
          <w:sz w:val="26"/>
        </w:rPr>
        <w:t>[</w:t>
      </w:r>
      <w:r>
        <w:rPr>
          <w:rFonts w:ascii="Bookman Old Style" w:hAnsi="Bookman Old Style"/>
          <w:sz w:val="26"/>
        </w:rPr>
        <w:t>air</w:t>
      </w:r>
      <w:r w:rsidR="004A17F9">
        <w:rPr>
          <w:rFonts w:ascii="Bookman Old Style" w:hAnsi="Bookman Old Style"/>
          <w:sz w:val="26"/>
        </w:rPr>
        <w:t>]</w:t>
      </w:r>
      <w:r>
        <w:rPr>
          <w:rFonts w:ascii="Bookman Old Style" w:hAnsi="Bookman Old Style"/>
          <w:sz w:val="26"/>
        </w:rPr>
        <w:t xml:space="preserve"> </w:t>
      </w:r>
      <w:r w:rsidR="004A17F9">
        <w:rPr>
          <w:rFonts w:ascii="Bookman Old Style" w:hAnsi="Bookman Old Style"/>
          <w:sz w:val="26"/>
        </w:rPr>
        <w:t>[</w:t>
      </w:r>
      <w:r>
        <w:rPr>
          <w:rFonts w:ascii="Bookman Old Style" w:hAnsi="Bookman Old Style"/>
          <w:sz w:val="26"/>
        </w:rPr>
        <w:t>water</w:t>
      </w:r>
      <w:r w:rsidR="004A17F9">
        <w:rPr>
          <w:rFonts w:ascii="Bookman Old Style" w:hAnsi="Bookman Old Style"/>
          <w:sz w:val="26"/>
        </w:rPr>
        <w:t>]</w:t>
      </w:r>
      <w:r>
        <w:rPr>
          <w:rFonts w:ascii="Bookman Old Style" w:hAnsi="Bookman Old Style"/>
          <w:sz w:val="26"/>
        </w:rPr>
        <w:t xml:space="preserve"> </w:t>
      </w:r>
      <w:r w:rsidR="004A17F9">
        <w:rPr>
          <w:rFonts w:ascii="Bookman Old Style" w:hAnsi="Bookman Old Style"/>
          <w:sz w:val="26"/>
        </w:rPr>
        <w:t>[</w:t>
      </w:r>
      <w:r>
        <w:rPr>
          <w:rFonts w:ascii="Bookman Old Style" w:hAnsi="Bookman Old Style"/>
          <w:sz w:val="26"/>
        </w:rPr>
        <w:t>a drug</w:t>
      </w:r>
      <w:r w:rsidR="004A17F9">
        <w:rPr>
          <w:rFonts w:ascii="Bookman Old Style" w:hAnsi="Bookman Old Style"/>
          <w:sz w:val="26"/>
        </w:rPr>
        <w:t>]</w:t>
      </w:r>
      <w:r>
        <w:rPr>
          <w:rFonts w:ascii="Bookman Old Style" w:hAnsi="Bookman Old Style"/>
          <w:sz w:val="26"/>
        </w:rPr>
        <w:t xml:space="preserve"> </w:t>
      </w:r>
      <w:r w:rsidR="004A17F9">
        <w:rPr>
          <w:rFonts w:ascii="Bookman Old Style" w:hAnsi="Bookman Old Style"/>
          <w:sz w:val="26"/>
        </w:rPr>
        <w:t xml:space="preserve">[a </w:t>
      </w:r>
      <w:r>
        <w:rPr>
          <w:rFonts w:ascii="Bookman Old Style" w:hAnsi="Bookman Old Style"/>
          <w:sz w:val="26"/>
        </w:rPr>
        <w:t>cosmetic item</w:t>
      </w:r>
      <w:r w:rsidR="004A17F9">
        <w:rPr>
          <w:rFonts w:ascii="Bookman Old Style" w:hAnsi="Bookman Old Style"/>
          <w:sz w:val="26"/>
        </w:rPr>
        <w:t>]</w:t>
      </w:r>
      <w:r>
        <w:rPr>
          <w:rFonts w:ascii="Bookman Old Style" w:hAnsi="Bookman Old Style"/>
          <w:sz w:val="26"/>
        </w:rPr>
        <w:t xml:space="preserve">, or a container for </w:t>
      </w:r>
      <w:r w:rsidR="004A17F9">
        <w:rPr>
          <w:rFonts w:ascii="Bookman Old Style" w:hAnsi="Bookman Old Style"/>
          <w:sz w:val="26"/>
        </w:rPr>
        <w:t>[</w:t>
      </w:r>
      <w:r>
        <w:rPr>
          <w:rFonts w:ascii="Bookman Old Style" w:hAnsi="Bookman Old Style"/>
          <w:sz w:val="26"/>
        </w:rPr>
        <w:t>food</w:t>
      </w:r>
      <w:r w:rsidR="004A17F9">
        <w:rPr>
          <w:rFonts w:ascii="Bookman Old Style" w:hAnsi="Bookman Old Style"/>
          <w:sz w:val="26"/>
        </w:rPr>
        <w:t>]</w:t>
      </w:r>
      <w:r>
        <w:rPr>
          <w:rFonts w:ascii="Bookman Old Style" w:hAnsi="Bookman Old Style"/>
          <w:sz w:val="26"/>
        </w:rPr>
        <w:t xml:space="preserve"> </w:t>
      </w:r>
      <w:r w:rsidR="004A17F9">
        <w:rPr>
          <w:rFonts w:ascii="Bookman Old Style" w:hAnsi="Bookman Old Style"/>
          <w:sz w:val="26"/>
        </w:rPr>
        <w:t>[</w:t>
      </w:r>
      <w:r>
        <w:rPr>
          <w:rFonts w:ascii="Bookman Old Style" w:hAnsi="Bookman Old Style"/>
          <w:sz w:val="26"/>
        </w:rPr>
        <w:t>air</w:t>
      </w:r>
      <w:r w:rsidR="004A17F9">
        <w:rPr>
          <w:rFonts w:ascii="Bookman Old Style" w:hAnsi="Bookman Old Style"/>
          <w:sz w:val="26"/>
        </w:rPr>
        <w:t>]</w:t>
      </w:r>
      <w:r>
        <w:rPr>
          <w:rFonts w:ascii="Bookman Old Style" w:hAnsi="Bookman Old Style"/>
          <w:sz w:val="26"/>
        </w:rPr>
        <w:t xml:space="preserve"> </w:t>
      </w:r>
      <w:r w:rsidR="004A17F9">
        <w:rPr>
          <w:rFonts w:ascii="Bookman Old Style" w:hAnsi="Bookman Old Style"/>
          <w:sz w:val="26"/>
        </w:rPr>
        <w:t>[</w:t>
      </w:r>
      <w:r>
        <w:rPr>
          <w:rFonts w:ascii="Bookman Old Style" w:hAnsi="Bookman Old Style"/>
          <w:sz w:val="26"/>
        </w:rPr>
        <w:t>water</w:t>
      </w:r>
      <w:r w:rsidR="004A17F9">
        <w:rPr>
          <w:rFonts w:ascii="Bookman Old Style" w:hAnsi="Bookman Old Style"/>
          <w:sz w:val="26"/>
        </w:rPr>
        <w:t xml:space="preserve">] [a </w:t>
      </w:r>
      <w:r>
        <w:rPr>
          <w:rFonts w:ascii="Bookman Old Style" w:hAnsi="Bookman Old Style"/>
          <w:sz w:val="26"/>
        </w:rPr>
        <w:t>drug</w:t>
      </w:r>
      <w:r w:rsidR="004A17F9">
        <w:rPr>
          <w:rFonts w:ascii="Bookman Old Style" w:hAnsi="Bookman Old Style"/>
          <w:sz w:val="26"/>
        </w:rPr>
        <w:t xml:space="preserve">] [a </w:t>
      </w:r>
      <w:r>
        <w:rPr>
          <w:rFonts w:ascii="Bookman Old Style" w:hAnsi="Bookman Old Style"/>
          <w:sz w:val="26"/>
        </w:rPr>
        <w:t>cosmetic item</w:t>
      </w:r>
      <w:r w:rsidR="004A17F9">
        <w:rPr>
          <w:rFonts w:ascii="Bookman Old Style" w:hAnsi="Bookman Old Style"/>
          <w:sz w:val="26"/>
        </w:rPr>
        <w:t>]</w:t>
      </w:r>
      <w:r>
        <w:rPr>
          <w:rFonts w:ascii="Bookman Old Style" w:hAnsi="Bookman Old Style"/>
          <w:sz w:val="26"/>
        </w:rPr>
        <w:t>;</w:t>
      </w:r>
    </w:p>
    <w:p w14:paraId="6062C065" w14:textId="77777777" w:rsidR="00DA3493" w:rsidRDefault="00DA3493" w:rsidP="00DA3493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(2)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in</w:t>
      </w:r>
      <w:proofErr w:type="gramEnd"/>
      <w:r>
        <w:rPr>
          <w:rFonts w:ascii="Bookman Old Style" w:hAnsi="Bookman Old Style"/>
          <w:sz w:val="26"/>
        </w:rPr>
        <w:t xml:space="preserve"> doing so, the defendant intended to cause physical injury to another person; and</w:t>
      </w:r>
    </w:p>
    <w:p w14:paraId="477BCC6A" w14:textId="77777777" w:rsidR="00DA3493" w:rsidRDefault="00DA3493" w:rsidP="00DA3493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(3)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the</w:t>
      </w:r>
      <w:proofErr w:type="gramEnd"/>
      <w:r>
        <w:rPr>
          <w:rFonts w:ascii="Bookman Old Style" w:hAnsi="Bookman Old Style"/>
          <w:sz w:val="26"/>
        </w:rPr>
        <w:t xml:space="preserve"> defendant had no right to do so or any reasonable ground to believe that the defendant had such a right.]</w:t>
      </w:r>
    </w:p>
    <w:p w14:paraId="735DE3A8" w14:textId="77777777" w:rsidR="004A17F9" w:rsidRDefault="00DA3493" w:rsidP="004A17F9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[(1)</w:t>
      </w:r>
      <w:r>
        <w:rPr>
          <w:rFonts w:ascii="Bookman Old Style" w:hAnsi="Bookman Old Style"/>
          <w:sz w:val="26"/>
        </w:rPr>
        <w:tab/>
        <w:t xml:space="preserve">the defendant knowingly delivered, dispensed, or distributed </w:t>
      </w:r>
      <w:r w:rsidR="004A17F9">
        <w:rPr>
          <w:rFonts w:ascii="Bookman Old Style" w:hAnsi="Bookman Old Style"/>
          <w:sz w:val="26"/>
        </w:rPr>
        <w:t>[food] [air] [water] [a drug] [a cosmetic item], or a container for [food] [air] [water] [a drug] [a cosmetic item];</w:t>
      </w:r>
    </w:p>
    <w:p w14:paraId="73F3AC79" w14:textId="0B1C06FB" w:rsidR="00DA3493" w:rsidRDefault="00DA3493" w:rsidP="00DA3493">
      <w:pPr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bookmarkStart w:id="0" w:name="_GoBack"/>
      <w:bookmarkEnd w:id="0"/>
    </w:p>
    <w:p w14:paraId="662C9551" w14:textId="74467E57" w:rsidR="00DA3493" w:rsidRDefault="00DA3493" w:rsidP="00016AC8">
      <w:pPr>
        <w:pStyle w:val="BodyText"/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lastRenderedPageBreak/>
        <w:t>(2)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the</w:t>
      </w:r>
      <w:proofErr w:type="gramEnd"/>
      <w:r>
        <w:rPr>
          <w:rFonts w:ascii="Bookman Old Style" w:hAnsi="Bookman Old Style"/>
          <w:sz w:val="26"/>
        </w:rPr>
        <w:t xml:space="preserve"> defendant knew that a person had tampered with the </w:t>
      </w:r>
      <w:r w:rsidR="004A17F9">
        <w:rPr>
          <w:rFonts w:ascii="Bookman Old Style" w:hAnsi="Bookman Old Style"/>
          <w:sz w:val="26"/>
        </w:rPr>
        <w:t>[food] [air] [water] [drug] [cosmetic item], or a container for the [food] [air] [water] [drug] [cosmetic item];</w:t>
      </w:r>
    </w:p>
    <w:p w14:paraId="57692BE7" w14:textId="77777777" w:rsidR="00DA3493" w:rsidRDefault="00DA3493" w:rsidP="00DA3493">
      <w:pPr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(3)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in</w:t>
      </w:r>
      <w:proofErr w:type="gramEnd"/>
      <w:r>
        <w:rPr>
          <w:rFonts w:ascii="Bookman Old Style" w:hAnsi="Bookman Old Style"/>
          <w:sz w:val="26"/>
        </w:rPr>
        <w:t xml:space="preserve"> doing so, the defendant intended to cause physical injury to another person; and</w:t>
      </w:r>
    </w:p>
    <w:p w14:paraId="78C610D6" w14:textId="77777777" w:rsidR="00DA3493" w:rsidRDefault="00DA3493" w:rsidP="00DA3493">
      <w:pPr>
        <w:spacing w:before="120" w:after="120" w:line="360" w:lineRule="auto"/>
        <w:ind w:left="720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(4)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the</w:t>
      </w:r>
      <w:proofErr w:type="gramEnd"/>
      <w:r>
        <w:rPr>
          <w:rFonts w:ascii="Bookman Old Style" w:hAnsi="Bookman Old Style"/>
          <w:sz w:val="26"/>
        </w:rPr>
        <w:t xml:space="preserve"> defendant had no right to do so or any reasonable ground to believe that the defendant had such a right.]</w:t>
      </w:r>
    </w:p>
    <w:p w14:paraId="6180CC5D" w14:textId="77777777" w:rsidR="00DA3493" w:rsidRDefault="00DA3493" w:rsidP="00DA3493">
      <w:pPr>
        <w:pStyle w:val="Heading1"/>
        <w:spacing w:before="120" w:after="120"/>
        <w:jc w:val="center"/>
        <w:rPr>
          <w:rFonts w:ascii="Bookman Old Style" w:hAnsi="Bookman Old Style"/>
          <w:bCs/>
          <w:sz w:val="26"/>
        </w:rPr>
      </w:pPr>
    </w:p>
    <w:p w14:paraId="252CF7E9" w14:textId="77777777" w:rsidR="00DA3493" w:rsidRDefault="00DA3493" w:rsidP="00DA3493">
      <w:pPr>
        <w:pStyle w:val="Heading1"/>
        <w:spacing w:before="120" w:after="120"/>
        <w:jc w:val="center"/>
        <w:rPr>
          <w:rFonts w:ascii="Bookman Old Style" w:hAnsi="Bookman Old Style"/>
          <w:bCs/>
          <w:sz w:val="26"/>
        </w:rPr>
      </w:pPr>
      <w:r>
        <w:rPr>
          <w:rFonts w:ascii="Bookman Old Style" w:hAnsi="Bookman Old Style"/>
          <w:bCs/>
          <w:sz w:val="26"/>
        </w:rPr>
        <w:t>USE NOTE</w:t>
      </w:r>
    </w:p>
    <w:p w14:paraId="492F5D3E" w14:textId="77777777" w:rsidR="00DA3493" w:rsidRDefault="00DA3493" w:rsidP="00DA3493"/>
    <w:p w14:paraId="3918E4D2" w14:textId="77777777" w:rsidR="00DA3493" w:rsidRDefault="00DA3493" w:rsidP="00DA3493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14:paraId="0B0F2934" w14:textId="77777777" w:rsidR="00DA3493" w:rsidRDefault="00DA3493" w:rsidP="00DA3493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14:paraId="5FAC6C5B" w14:textId="77777777" w:rsidR="00DA3493" w:rsidRDefault="00DA3493" w:rsidP="00DA3493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deliver</w:t>
      </w:r>
      <w:proofErr w:type="gramEnd"/>
      <w:r>
        <w:rPr>
          <w:rFonts w:ascii="Bookman Old Style" w:hAnsi="Bookman Old Style"/>
          <w:sz w:val="26"/>
        </w:rPr>
        <w:t>"</w:t>
      </w:r>
      <w:r>
        <w:t xml:space="preserve"> – </w:t>
      </w:r>
      <w:r>
        <w:rPr>
          <w:rFonts w:ascii="Bookman Old Style" w:hAnsi="Bookman Old Style"/>
          <w:sz w:val="26"/>
        </w:rPr>
        <w:t>11.46.480</w:t>
      </w:r>
    </w:p>
    <w:p w14:paraId="74C5CF4C" w14:textId="77777777" w:rsidR="00DA3493" w:rsidRDefault="00DA3493" w:rsidP="00DA3493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dispense</w:t>
      </w:r>
      <w:proofErr w:type="gramEnd"/>
      <w:r>
        <w:rPr>
          <w:rFonts w:ascii="Bookman Old Style" w:hAnsi="Bookman Old Style"/>
          <w:sz w:val="26"/>
        </w:rPr>
        <w:t>" – 11.46.480</w:t>
      </w:r>
    </w:p>
    <w:p w14:paraId="63AE9A8E" w14:textId="77777777" w:rsidR="00DA3493" w:rsidRDefault="00DA3493" w:rsidP="00DA3493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distribute</w:t>
      </w:r>
      <w:proofErr w:type="gramEnd"/>
      <w:r>
        <w:rPr>
          <w:rFonts w:ascii="Bookman Old Style" w:hAnsi="Bookman Old Style"/>
          <w:sz w:val="26"/>
        </w:rPr>
        <w:t>" – 11.46.480</w:t>
      </w:r>
    </w:p>
    <w:p w14:paraId="3C6C34D8" w14:textId="4F69C9D0" w:rsidR="00DA3493" w:rsidRDefault="00DA3493" w:rsidP="00DA3493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“</w:t>
      </w:r>
      <w:proofErr w:type="gramStart"/>
      <w:r>
        <w:rPr>
          <w:rFonts w:ascii="Bookman Old Style" w:hAnsi="Bookman Old Style"/>
          <w:sz w:val="26"/>
        </w:rPr>
        <w:t>drug</w:t>
      </w:r>
      <w:proofErr w:type="gramEnd"/>
      <w:r>
        <w:rPr>
          <w:rFonts w:ascii="Bookman Old Style" w:hAnsi="Bookman Old Style"/>
          <w:sz w:val="26"/>
        </w:rPr>
        <w:t>” – 11.71.900</w:t>
      </w:r>
    </w:p>
    <w:p w14:paraId="1E341498" w14:textId="77777777" w:rsidR="00DA3493" w:rsidRDefault="00DA3493" w:rsidP="00DA3493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intentionally</w:t>
      </w:r>
      <w:proofErr w:type="gramEnd"/>
      <w:r>
        <w:rPr>
          <w:rFonts w:ascii="Bookman Old Style" w:hAnsi="Bookman Old Style"/>
          <w:sz w:val="26"/>
        </w:rPr>
        <w:t>" – 11.81.900</w:t>
      </w:r>
    </w:p>
    <w:p w14:paraId="4F06C1B1" w14:textId="77777777" w:rsidR="00DA3493" w:rsidRDefault="00DA3493" w:rsidP="00DA3493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knowingly</w:t>
      </w:r>
      <w:proofErr w:type="gramEnd"/>
      <w:r>
        <w:rPr>
          <w:rFonts w:ascii="Bookman Old Style" w:hAnsi="Bookman Old Style"/>
          <w:sz w:val="26"/>
        </w:rPr>
        <w:t>" – 11.81.900</w:t>
      </w:r>
    </w:p>
    <w:p w14:paraId="51417F2A" w14:textId="77777777" w:rsidR="00DA3493" w:rsidRDefault="00DA3493" w:rsidP="00DA3493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oil</w:t>
      </w:r>
      <w:proofErr w:type="gramEnd"/>
      <w:r>
        <w:rPr>
          <w:rFonts w:ascii="Bookman Old Style" w:hAnsi="Bookman Old Style"/>
          <w:sz w:val="26"/>
        </w:rPr>
        <w:t xml:space="preserve"> or gas pipeline or supporting facilities" – 11.46.495</w:t>
      </w:r>
    </w:p>
    <w:p w14:paraId="58B83C42" w14:textId="77777777" w:rsidR="00DA3493" w:rsidRDefault="00DA3493" w:rsidP="00DA3493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szCs w:val="20"/>
        </w:rPr>
        <w:t>"</w:t>
      </w:r>
      <w:proofErr w:type="gramStart"/>
      <w:r>
        <w:rPr>
          <w:rFonts w:ascii="Bookman Old Style" w:hAnsi="Bookman Old Style"/>
          <w:sz w:val="26"/>
          <w:szCs w:val="20"/>
        </w:rPr>
        <w:t>physical</w:t>
      </w:r>
      <w:proofErr w:type="gramEnd"/>
      <w:r>
        <w:rPr>
          <w:rFonts w:ascii="Bookman Old Style" w:hAnsi="Bookman Old Style"/>
          <w:sz w:val="26"/>
          <w:szCs w:val="20"/>
        </w:rPr>
        <w:t xml:space="preserve"> injury"</w:t>
      </w:r>
      <w:r>
        <w:t xml:space="preserve"> – </w:t>
      </w:r>
      <w:r>
        <w:rPr>
          <w:rFonts w:ascii="Bookman Old Style" w:hAnsi="Bookman Old Style"/>
          <w:sz w:val="26"/>
          <w:szCs w:val="20"/>
        </w:rPr>
        <w:t>11.81.900</w:t>
      </w:r>
    </w:p>
    <w:p w14:paraId="2EEC8D30" w14:textId="77777777" w:rsidR="00DA3493" w:rsidRDefault="00DA3493" w:rsidP="00DA3493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property</w:t>
      </w:r>
      <w:proofErr w:type="gramEnd"/>
      <w:r>
        <w:rPr>
          <w:rFonts w:ascii="Bookman Old Style" w:hAnsi="Bookman Old Style"/>
          <w:sz w:val="26"/>
        </w:rPr>
        <w:t>" – 11.81.900</w:t>
      </w:r>
    </w:p>
    <w:p w14:paraId="43F142C7" w14:textId="77777777" w:rsidR="00DA3493" w:rsidRDefault="00DA3493" w:rsidP="00DA3493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recklessly</w:t>
      </w:r>
      <w:proofErr w:type="gramEnd"/>
      <w:r>
        <w:rPr>
          <w:rFonts w:ascii="Bookman Old Style" w:hAnsi="Bookman Old Style"/>
          <w:sz w:val="26"/>
        </w:rPr>
        <w:t>" – 11.81.900</w:t>
      </w:r>
    </w:p>
    <w:p w14:paraId="199BAC0E" w14:textId="77777777" w:rsidR="00DA3493" w:rsidRDefault="00DA3493" w:rsidP="00DA3493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tamper</w:t>
      </w:r>
      <w:proofErr w:type="gramEnd"/>
      <w:r>
        <w:rPr>
          <w:rFonts w:ascii="Bookman Old Style" w:hAnsi="Bookman Old Style"/>
          <w:sz w:val="26"/>
        </w:rPr>
        <w:t>"</w:t>
      </w:r>
      <w:r>
        <w:t xml:space="preserve"> – </w:t>
      </w:r>
      <w:r>
        <w:rPr>
          <w:rFonts w:ascii="Bookman Old Style" w:hAnsi="Bookman Old Style"/>
          <w:sz w:val="26"/>
        </w:rPr>
        <w:t>11.46.495</w:t>
      </w:r>
    </w:p>
    <w:p w14:paraId="04244DD0" w14:textId="77777777" w:rsidR="00DA3493" w:rsidRDefault="00DA3493" w:rsidP="00DA3493">
      <w:pPr>
        <w:rPr>
          <w:rFonts w:ascii="Bookman Old Style" w:hAnsi="Bookman Old Style"/>
          <w:sz w:val="26"/>
          <w:szCs w:val="20"/>
        </w:rPr>
      </w:pPr>
    </w:p>
    <w:p w14:paraId="7FC9C4EE" w14:textId="2870144B" w:rsidR="00DA3493" w:rsidRPr="00847241" w:rsidRDefault="00DA3493" w:rsidP="00DA3493">
      <w:pPr>
        <w:pStyle w:val="BodyText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The </w:t>
      </w:r>
      <w:r w:rsidR="00084792">
        <w:rPr>
          <w:rFonts w:ascii="Bookman Old Style" w:hAnsi="Bookman Old Style"/>
          <w:sz w:val="26"/>
          <w:szCs w:val="26"/>
        </w:rPr>
        <w:t>s</w:t>
      </w:r>
      <w:r>
        <w:rPr>
          <w:rFonts w:ascii="Bookman Old Style" w:hAnsi="Bookman Old Style"/>
          <w:sz w:val="26"/>
          <w:szCs w:val="26"/>
        </w:rPr>
        <w:t xml:space="preserve">tate bears the burden of proving beyond a reasonable doubt that a defendant has no reasonable ground to believe that his actions are necessary for self-protection in a prosecution for criminal mischief in which the defendant asserts a necessity defense.  </w:t>
      </w:r>
      <w:proofErr w:type="gramStart"/>
      <w:r>
        <w:rPr>
          <w:rFonts w:ascii="Bookman Old Style" w:hAnsi="Bookman Old Style"/>
          <w:sz w:val="26"/>
          <w:szCs w:val="26"/>
          <w:u w:val="single"/>
        </w:rPr>
        <w:t>McGee v. State</w:t>
      </w:r>
      <w:r>
        <w:rPr>
          <w:rFonts w:ascii="Bookman Old Style" w:hAnsi="Bookman Old Style"/>
          <w:sz w:val="26"/>
          <w:szCs w:val="26"/>
        </w:rPr>
        <w:t>, 162 P.3d 1251, 1255 (Alaska App. 2007).</w:t>
      </w:r>
      <w:proofErr w:type="gramEnd"/>
    </w:p>
    <w:p w14:paraId="7A94CA48" w14:textId="77777777" w:rsidR="00EA5A03" w:rsidRDefault="00EA5A03"/>
    <w:sectPr w:rsidR="00EA5A03" w:rsidSect="00DA3493">
      <w:headerReference w:type="default" r:id="rId7"/>
      <w:pgSz w:w="12240" w:h="15840"/>
      <w:pgMar w:top="2880" w:right="1354" w:bottom="1440" w:left="1440" w:header="720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5017B" w14:textId="77777777" w:rsidR="004A17F9" w:rsidRDefault="004A17F9" w:rsidP="00DA3493">
      <w:r>
        <w:separator/>
      </w:r>
    </w:p>
  </w:endnote>
  <w:endnote w:type="continuationSeparator" w:id="0">
    <w:p w14:paraId="58F69938" w14:textId="77777777" w:rsidR="004A17F9" w:rsidRDefault="004A17F9" w:rsidP="00DA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114AF" w14:textId="77777777" w:rsidR="004A17F9" w:rsidRDefault="004A17F9" w:rsidP="00DA3493">
      <w:r>
        <w:separator/>
      </w:r>
    </w:p>
  </w:footnote>
  <w:footnote w:type="continuationSeparator" w:id="0">
    <w:p w14:paraId="745C7787" w14:textId="77777777" w:rsidR="004A17F9" w:rsidRDefault="004A17F9" w:rsidP="00DA3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62677" w14:textId="022BB706" w:rsidR="004A17F9" w:rsidRPr="00A65827" w:rsidRDefault="004A17F9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4"/>
        <w:szCs w:val="24"/>
      </w:rPr>
    </w:pPr>
    <w:r w:rsidRPr="00A65827">
      <w:rPr>
        <w:rFonts w:ascii="Bookman Old Style" w:hAnsi="Bookman Old Style"/>
        <w:b/>
        <w:sz w:val="24"/>
        <w:szCs w:val="24"/>
      </w:rPr>
      <w:t>CRIMINAL MISCHIEF</w:t>
    </w:r>
    <w:r w:rsidR="00016AC8">
      <w:rPr>
        <w:rFonts w:ascii="Bookman Old Style" w:hAnsi="Bookman Old Style"/>
        <w:b/>
        <w:sz w:val="24"/>
        <w:szCs w:val="24"/>
      </w:rPr>
      <w:t xml:space="preserve"> </w:t>
    </w:r>
    <w:r>
      <w:rPr>
        <w:rFonts w:ascii="Bookman Old Style" w:hAnsi="Bookman Old Style"/>
        <w:b/>
        <w:sz w:val="24"/>
        <w:szCs w:val="24"/>
      </w:rPr>
      <w:t>—</w:t>
    </w:r>
    <w:r w:rsidR="00016AC8">
      <w:rPr>
        <w:rFonts w:ascii="Bookman Old Style" w:hAnsi="Bookman Old Style"/>
        <w:b/>
        <w:sz w:val="24"/>
        <w:szCs w:val="24"/>
      </w:rPr>
      <w:t xml:space="preserve"> </w:t>
    </w:r>
    <w:r w:rsidRPr="00A65827">
      <w:rPr>
        <w:rFonts w:ascii="Bookman Old Style" w:hAnsi="Bookman Old Style"/>
        <w:b/>
        <w:sz w:val="24"/>
        <w:szCs w:val="24"/>
      </w:rPr>
      <w:t>SECOND DEGREE</w:t>
    </w:r>
    <w:r w:rsidRPr="00A65827">
      <w:rPr>
        <w:rFonts w:ascii="Bookman Old Style" w:hAnsi="Bookman Old Style"/>
        <w:b/>
        <w:sz w:val="24"/>
        <w:szCs w:val="24"/>
      </w:rPr>
      <w:tab/>
      <w:t>11.46.480</w:t>
    </w:r>
  </w:p>
  <w:p w14:paraId="0C0E6013" w14:textId="621924D7" w:rsidR="004A17F9" w:rsidRPr="00A65827" w:rsidRDefault="00016AC8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4"/>
        <w:szCs w:val="24"/>
      </w:rPr>
    </w:pPr>
    <w:r>
      <w:rPr>
        <w:rFonts w:ascii="Bookman Old Style" w:hAnsi="Bookman Old Style"/>
        <w:b/>
        <w:sz w:val="24"/>
        <w:szCs w:val="24"/>
      </w:rPr>
      <w:t xml:space="preserve">Revised </w:t>
    </w:r>
    <w:r w:rsidR="004A17F9" w:rsidRPr="00A65827">
      <w:rPr>
        <w:rFonts w:ascii="Bookman Old Style" w:hAnsi="Bookman Old Style"/>
        <w:b/>
        <w:sz w:val="24"/>
        <w:szCs w:val="24"/>
      </w:rPr>
      <w:t>20</w:t>
    </w:r>
    <w:r w:rsidR="004A17F9">
      <w:rPr>
        <w:rFonts w:ascii="Bookman Old Style" w:hAnsi="Bookman Old Style"/>
        <w:b/>
        <w:sz w:val="24"/>
        <w:szCs w:val="24"/>
      </w:rPr>
      <w:t>1</w:t>
    </w:r>
    <w:r w:rsidR="004A17F9" w:rsidRPr="00A65827">
      <w:rPr>
        <w:rFonts w:ascii="Bookman Old Style" w:hAnsi="Bookman Old Style"/>
        <w:b/>
        <w:sz w:val="24"/>
        <w:szCs w:val="24"/>
      </w:rPr>
      <w:t>5</w:t>
    </w:r>
  </w:p>
  <w:p w14:paraId="1E887F43" w14:textId="77777777" w:rsidR="004A17F9" w:rsidRPr="00A65827" w:rsidRDefault="004A17F9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4"/>
        <w:szCs w:val="24"/>
      </w:rPr>
    </w:pPr>
    <w:r w:rsidRPr="00A65827">
      <w:rPr>
        <w:rFonts w:ascii="Bookman Old Style" w:hAnsi="Bookman Old Style"/>
        <w:b/>
        <w:snapToGrid w:val="0"/>
        <w:sz w:val="24"/>
        <w:szCs w:val="24"/>
      </w:rPr>
      <w:t xml:space="preserve">Page </w:t>
    </w:r>
    <w:r w:rsidRPr="00A65827">
      <w:rPr>
        <w:rFonts w:ascii="Bookman Old Style" w:hAnsi="Bookman Old Style"/>
        <w:b/>
        <w:snapToGrid w:val="0"/>
        <w:sz w:val="24"/>
        <w:szCs w:val="24"/>
      </w:rPr>
      <w:fldChar w:fldCharType="begin"/>
    </w:r>
    <w:r w:rsidRPr="00A65827">
      <w:rPr>
        <w:rFonts w:ascii="Bookman Old Style" w:hAnsi="Bookman Old Style"/>
        <w:b/>
        <w:snapToGrid w:val="0"/>
        <w:sz w:val="24"/>
        <w:szCs w:val="24"/>
      </w:rPr>
      <w:instrText xml:space="preserve"> PAGE </w:instrText>
    </w:r>
    <w:r w:rsidRPr="00A65827">
      <w:rPr>
        <w:rFonts w:ascii="Bookman Old Style" w:hAnsi="Bookman Old Style"/>
        <w:b/>
        <w:snapToGrid w:val="0"/>
        <w:sz w:val="24"/>
        <w:szCs w:val="24"/>
      </w:rPr>
      <w:fldChar w:fldCharType="separate"/>
    </w:r>
    <w:r w:rsidR="00016AC8">
      <w:rPr>
        <w:rFonts w:ascii="Bookman Old Style" w:hAnsi="Bookman Old Style"/>
        <w:b/>
        <w:noProof/>
        <w:snapToGrid w:val="0"/>
        <w:sz w:val="24"/>
        <w:szCs w:val="24"/>
      </w:rPr>
      <w:t>1</w:t>
    </w:r>
    <w:r w:rsidRPr="00A65827">
      <w:rPr>
        <w:rFonts w:ascii="Bookman Old Style" w:hAnsi="Bookman Old Style"/>
        <w:b/>
        <w:snapToGrid w:val="0"/>
        <w:sz w:val="24"/>
        <w:szCs w:val="24"/>
      </w:rPr>
      <w:fldChar w:fldCharType="end"/>
    </w:r>
    <w:r w:rsidRPr="00A65827">
      <w:rPr>
        <w:rFonts w:ascii="Bookman Old Style" w:hAnsi="Bookman Old Style"/>
        <w:b/>
        <w:snapToGrid w:val="0"/>
        <w:sz w:val="24"/>
        <w:szCs w:val="24"/>
      </w:rPr>
      <w:t xml:space="preserve"> of </w:t>
    </w:r>
    <w:r w:rsidRPr="00A65827">
      <w:rPr>
        <w:rFonts w:ascii="Bookman Old Style" w:hAnsi="Bookman Old Style"/>
        <w:b/>
        <w:snapToGrid w:val="0"/>
        <w:sz w:val="24"/>
        <w:szCs w:val="24"/>
      </w:rPr>
      <w:fldChar w:fldCharType="begin"/>
    </w:r>
    <w:r w:rsidRPr="00A65827">
      <w:rPr>
        <w:rFonts w:ascii="Bookman Old Style" w:hAnsi="Bookman Old Style"/>
        <w:b/>
        <w:snapToGrid w:val="0"/>
        <w:sz w:val="24"/>
        <w:szCs w:val="24"/>
      </w:rPr>
      <w:instrText xml:space="preserve"> NUMPAGES </w:instrText>
    </w:r>
    <w:r w:rsidRPr="00A65827">
      <w:rPr>
        <w:rFonts w:ascii="Bookman Old Style" w:hAnsi="Bookman Old Style"/>
        <w:b/>
        <w:snapToGrid w:val="0"/>
        <w:sz w:val="24"/>
        <w:szCs w:val="24"/>
      </w:rPr>
      <w:fldChar w:fldCharType="separate"/>
    </w:r>
    <w:r w:rsidR="00016AC8">
      <w:rPr>
        <w:rFonts w:ascii="Bookman Old Style" w:hAnsi="Bookman Old Style"/>
        <w:b/>
        <w:noProof/>
        <w:snapToGrid w:val="0"/>
        <w:sz w:val="24"/>
        <w:szCs w:val="24"/>
      </w:rPr>
      <w:t>2</w:t>
    </w:r>
    <w:r w:rsidRPr="00A65827">
      <w:rPr>
        <w:rFonts w:ascii="Bookman Old Style" w:hAnsi="Bookman Old Style"/>
        <w:b/>
        <w:snapToGrid w:val="0"/>
        <w:sz w:val="24"/>
        <w:szCs w:val="24"/>
      </w:rPr>
      <w:fldChar w:fldCharType="end"/>
    </w:r>
  </w:p>
  <w:p w14:paraId="7586F651" w14:textId="77777777" w:rsidR="004A17F9" w:rsidRDefault="00016AC8">
    <w:pPr>
      <w:pStyle w:val="Header"/>
      <w:tabs>
        <w:tab w:val="clear" w:pos="4320"/>
        <w:tab w:val="clear" w:pos="8640"/>
        <w:tab w:val="right" w:pos="9270"/>
      </w:tabs>
      <w:jc w:val="both"/>
      <w:rPr>
        <w:rFonts w:ascii="Courier New" w:hAnsi="Courier New"/>
        <w:sz w:val="24"/>
      </w:rPr>
    </w:pPr>
    <w:r>
      <w:pict w14:anchorId="4C46B1BF">
        <v:line id="_x0000_s1025" style="position:absolute;left:0;text-align:left;z-index:251659264" from="0,7.3pt" to="446.4pt,7.7pt" o:allowincell="f" strokeweight="1pt">
          <w10:wrap anchorx="page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93"/>
    <w:rsid w:val="00016AC8"/>
    <w:rsid w:val="00084792"/>
    <w:rsid w:val="004A17F9"/>
    <w:rsid w:val="00560B8D"/>
    <w:rsid w:val="007A5BB1"/>
    <w:rsid w:val="00B7608E"/>
    <w:rsid w:val="00DA3493"/>
    <w:rsid w:val="00EA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52E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93"/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DA3493"/>
    <w:pPr>
      <w:keepNext/>
      <w:jc w:val="right"/>
      <w:outlineLvl w:val="0"/>
    </w:pPr>
    <w:rPr>
      <w:rFonts w:ascii="Univers" w:hAnsi="Univer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493"/>
    <w:rPr>
      <w:rFonts w:ascii="Univers" w:eastAsia="Times New Roman" w:hAnsi="Univers" w:cs="Times New Roman"/>
      <w:b/>
      <w:szCs w:val="20"/>
    </w:rPr>
  </w:style>
  <w:style w:type="paragraph" w:styleId="Header">
    <w:name w:val="header"/>
    <w:basedOn w:val="Normal"/>
    <w:link w:val="HeaderChar"/>
    <w:rsid w:val="00DA3493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A349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A3493"/>
    <w:rPr>
      <w:rFonts w:ascii="Univers" w:hAnsi="Univer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DA3493"/>
    <w:rPr>
      <w:rFonts w:ascii="Univers" w:eastAsia="Times New Roman" w:hAnsi="Univer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A34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493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4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493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93"/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DA3493"/>
    <w:pPr>
      <w:keepNext/>
      <w:jc w:val="right"/>
      <w:outlineLvl w:val="0"/>
    </w:pPr>
    <w:rPr>
      <w:rFonts w:ascii="Univers" w:hAnsi="Univer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493"/>
    <w:rPr>
      <w:rFonts w:ascii="Univers" w:eastAsia="Times New Roman" w:hAnsi="Univers" w:cs="Times New Roman"/>
      <w:b/>
      <w:szCs w:val="20"/>
    </w:rPr>
  </w:style>
  <w:style w:type="paragraph" w:styleId="Header">
    <w:name w:val="header"/>
    <w:basedOn w:val="Normal"/>
    <w:link w:val="HeaderChar"/>
    <w:rsid w:val="00DA3493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A349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A3493"/>
    <w:rPr>
      <w:rFonts w:ascii="Univers" w:hAnsi="Univer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DA3493"/>
    <w:rPr>
      <w:rFonts w:ascii="Univers" w:eastAsia="Times New Roman" w:hAnsi="Univer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A34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493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4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493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321</Words>
  <Characters>1831</Characters>
  <Application>Microsoft Office Word</Application>
  <DocSecurity>0</DocSecurity>
  <Lines>15</Lines>
  <Paragraphs>4</Paragraphs>
  <ScaleCrop>false</ScaleCrop>
  <Company>Cashion Gilmore LLC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 Matthews</dc:creator>
  <cp:keywords/>
  <dc:description/>
  <cp:lastModifiedBy>Robert Polley</cp:lastModifiedBy>
  <cp:revision>5</cp:revision>
  <dcterms:created xsi:type="dcterms:W3CDTF">2015-07-20T23:36:00Z</dcterms:created>
  <dcterms:modified xsi:type="dcterms:W3CDTF">2016-01-27T20:29:00Z</dcterms:modified>
</cp:coreProperties>
</file>