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0610C" w14:textId="77777777" w:rsidR="00A07FB4" w:rsidRPr="00A24313" w:rsidRDefault="00A07FB4" w:rsidP="00A07FB4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  <w:u w:val="single"/>
        </w:rPr>
        <w:tab/>
      </w:r>
      <w:r w:rsidRPr="00A24313">
        <w:rPr>
          <w:rFonts w:ascii="Bookman Old Style" w:hAnsi="Bookman Old Style"/>
          <w:sz w:val="26"/>
          <w:szCs w:val="26"/>
          <w:u w:val="single"/>
        </w:rPr>
        <w:tab/>
      </w:r>
      <w:r w:rsidRPr="00A24313">
        <w:rPr>
          <w:rFonts w:ascii="Bookman Old Style" w:hAnsi="Bookman Old Style"/>
          <w:sz w:val="26"/>
          <w:szCs w:val="26"/>
          <w:u w:val="single"/>
        </w:rPr>
        <w:tab/>
      </w:r>
      <w:r w:rsidRPr="00A24313">
        <w:rPr>
          <w:rFonts w:ascii="Bookman Old Style" w:hAnsi="Bookman Old Style"/>
          <w:sz w:val="26"/>
          <w:szCs w:val="26"/>
          <w:u w:val="single"/>
        </w:rPr>
        <w:tab/>
      </w:r>
      <w:r w:rsidRPr="00A24313">
        <w:rPr>
          <w:rFonts w:ascii="Bookman Old Style" w:hAnsi="Bookman Old Style"/>
          <w:sz w:val="26"/>
          <w:szCs w:val="26"/>
          <w:u w:val="single"/>
        </w:rPr>
        <w:tab/>
      </w:r>
      <w:r w:rsidRPr="00A24313">
        <w:rPr>
          <w:rFonts w:ascii="Bookman Old Style" w:hAnsi="Bookman Old Style"/>
          <w:sz w:val="26"/>
          <w:szCs w:val="26"/>
        </w:rPr>
        <w:t>, the defendant in this case, has been charged with the crime of criminal mischief in the fourth degree.</w:t>
      </w:r>
    </w:p>
    <w:p w14:paraId="1AA7C0E2" w14:textId="77777777" w:rsidR="00A07FB4" w:rsidRPr="00A24313" w:rsidRDefault="00A07FB4" w:rsidP="00A07FB4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  <w:szCs w:val="26"/>
        </w:rPr>
      </w:pPr>
      <w:r w:rsidRPr="00A24313">
        <w:rPr>
          <w:rFonts w:ascii="Bookman Old Style" w:hAnsi="Bookman Old Style"/>
          <w:sz w:val="26"/>
          <w:szCs w:val="26"/>
        </w:rPr>
        <w:t>To prove that the defendant committed this crime, the state must prove beyond a reasonable doubt the following:</w:t>
      </w:r>
    </w:p>
    <w:p w14:paraId="309F686F" w14:textId="77777777" w:rsidR="00A07FB4" w:rsidRPr="00A24313" w:rsidRDefault="00A07FB4" w:rsidP="00A07FB4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[(1)</w:t>
      </w:r>
      <w:r>
        <w:rPr>
          <w:rFonts w:ascii="Bookman Old Style" w:hAnsi="Bookman Old Style"/>
          <w:sz w:val="26"/>
          <w:szCs w:val="26"/>
        </w:rPr>
        <w:tab/>
      </w:r>
      <w:r w:rsidRPr="00A24313">
        <w:rPr>
          <w:rFonts w:ascii="Bookman Old Style" w:hAnsi="Bookman Old Style"/>
          <w:sz w:val="26"/>
          <w:szCs w:val="26"/>
        </w:rPr>
        <w:t>the defendant intentionally damaged the property of another;</w:t>
      </w:r>
    </w:p>
    <w:p w14:paraId="6E7624FE" w14:textId="77777777" w:rsidR="00A07FB4" w:rsidRPr="00A24313" w:rsidRDefault="00A07FB4" w:rsidP="00A07FB4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A24313">
        <w:rPr>
          <w:rFonts w:ascii="Bookman Old Style" w:hAnsi="Bookman Old Style"/>
          <w:sz w:val="26"/>
          <w:szCs w:val="26"/>
        </w:rPr>
        <w:t>the</w:t>
      </w:r>
      <w:proofErr w:type="gramEnd"/>
      <w:r w:rsidRPr="00A24313">
        <w:rPr>
          <w:rFonts w:ascii="Bookman Old Style" w:hAnsi="Bookman Old Style"/>
          <w:sz w:val="26"/>
          <w:szCs w:val="26"/>
        </w:rPr>
        <w:t xml:space="preserve"> defendant had no right to do so or any reasonable ground to believe that the defendant had such a right</w:t>
      </w:r>
      <w:r>
        <w:rPr>
          <w:rFonts w:ascii="Bookman Old Style" w:hAnsi="Bookman Old Style"/>
          <w:sz w:val="26"/>
          <w:szCs w:val="26"/>
        </w:rPr>
        <w:t>; and</w:t>
      </w:r>
    </w:p>
    <w:p w14:paraId="457606BB" w14:textId="30BC41A5" w:rsidR="00A07FB4" w:rsidRPr="00A24313" w:rsidRDefault="00A07FB4" w:rsidP="00A07FB4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(3)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A24313">
        <w:rPr>
          <w:rFonts w:ascii="Bookman Old Style" w:hAnsi="Bookman Old Style"/>
          <w:sz w:val="26"/>
          <w:szCs w:val="26"/>
        </w:rPr>
        <w:t>the</w:t>
      </w:r>
      <w:proofErr w:type="gramEnd"/>
      <w:r w:rsidRPr="00A24313">
        <w:rPr>
          <w:rFonts w:ascii="Bookman Old Style" w:hAnsi="Bookman Old Style"/>
          <w:sz w:val="26"/>
          <w:szCs w:val="26"/>
        </w:rPr>
        <w:t xml:space="preserve"> damage to the property was in an amount of $</w:t>
      </w:r>
      <w:r w:rsidR="00622A1D">
        <w:rPr>
          <w:rFonts w:ascii="Bookman Old Style" w:hAnsi="Bookman Old Style"/>
          <w:sz w:val="26"/>
          <w:szCs w:val="26"/>
        </w:rPr>
        <w:t>250</w:t>
      </w:r>
      <w:r w:rsidR="00622A1D" w:rsidRPr="00A24313">
        <w:rPr>
          <w:rFonts w:ascii="Bookman Old Style" w:hAnsi="Bookman Old Style"/>
          <w:sz w:val="26"/>
          <w:szCs w:val="26"/>
        </w:rPr>
        <w:t xml:space="preserve"> </w:t>
      </w:r>
      <w:r w:rsidRPr="00A24313">
        <w:rPr>
          <w:rFonts w:ascii="Bookman Old Style" w:hAnsi="Bookman Old Style"/>
          <w:sz w:val="26"/>
          <w:szCs w:val="26"/>
        </w:rPr>
        <w:t>or more</w:t>
      </w:r>
      <w:r>
        <w:rPr>
          <w:rFonts w:ascii="Bookman Old Style" w:hAnsi="Bookman Old Style"/>
          <w:sz w:val="26"/>
          <w:szCs w:val="26"/>
        </w:rPr>
        <w:t>.]</w:t>
      </w:r>
    </w:p>
    <w:p w14:paraId="5BED017C" w14:textId="77777777" w:rsidR="00A07FB4" w:rsidRPr="00A24313" w:rsidRDefault="00A07FB4" w:rsidP="00A07FB4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[(1)</w:t>
      </w:r>
      <w:r>
        <w:rPr>
          <w:rFonts w:ascii="Bookman Old Style" w:hAnsi="Bookman Old Style"/>
          <w:sz w:val="26"/>
          <w:szCs w:val="26"/>
        </w:rPr>
        <w:tab/>
      </w:r>
      <w:r w:rsidRPr="00A24313">
        <w:rPr>
          <w:rFonts w:ascii="Bookman Old Style" w:hAnsi="Bookman Old Style"/>
          <w:sz w:val="26"/>
          <w:szCs w:val="26"/>
        </w:rPr>
        <w:t>the defendant knowingly tampered with a fire protection device;</w:t>
      </w:r>
    </w:p>
    <w:p w14:paraId="2E5ECBD0" w14:textId="77777777" w:rsidR="00A07FB4" w:rsidRPr="00A24313" w:rsidRDefault="00A07FB4" w:rsidP="00A07FB4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A24313">
        <w:rPr>
          <w:rFonts w:ascii="Bookman Old Style" w:hAnsi="Bookman Old Style"/>
          <w:sz w:val="26"/>
          <w:szCs w:val="26"/>
        </w:rPr>
        <w:t>the</w:t>
      </w:r>
      <w:proofErr w:type="gramEnd"/>
      <w:r w:rsidRPr="00A24313">
        <w:rPr>
          <w:rFonts w:ascii="Bookman Old Style" w:hAnsi="Bookman Old Style"/>
          <w:sz w:val="26"/>
          <w:szCs w:val="26"/>
        </w:rPr>
        <w:t xml:space="preserve"> defendant had no right to do so or any reasonable ground to believe that the defendant had such a right</w:t>
      </w:r>
      <w:r>
        <w:rPr>
          <w:rFonts w:ascii="Bookman Old Style" w:hAnsi="Bookman Old Style"/>
          <w:sz w:val="26"/>
          <w:szCs w:val="26"/>
        </w:rPr>
        <w:t>; and</w:t>
      </w:r>
    </w:p>
    <w:p w14:paraId="05BDB545" w14:textId="77777777" w:rsidR="00A07FB4" w:rsidRPr="00A24313" w:rsidRDefault="00A07FB4" w:rsidP="00A07FB4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(3)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A24313">
        <w:rPr>
          <w:rFonts w:ascii="Bookman Old Style" w:hAnsi="Bookman Old Style"/>
          <w:sz w:val="26"/>
          <w:szCs w:val="26"/>
        </w:rPr>
        <w:t>the</w:t>
      </w:r>
      <w:proofErr w:type="gramEnd"/>
      <w:r w:rsidRPr="00A24313">
        <w:rPr>
          <w:rFonts w:ascii="Bookman Old Style" w:hAnsi="Bookman Old Style"/>
          <w:sz w:val="26"/>
          <w:szCs w:val="26"/>
        </w:rPr>
        <w:t xml:space="preserve"> device was in a building that was a public place</w:t>
      </w:r>
      <w:r>
        <w:rPr>
          <w:rFonts w:ascii="Bookman Old Style" w:hAnsi="Bookman Old Style"/>
          <w:sz w:val="26"/>
          <w:szCs w:val="26"/>
        </w:rPr>
        <w:t>.]</w:t>
      </w:r>
    </w:p>
    <w:p w14:paraId="59DFCF36" w14:textId="77777777" w:rsidR="00A07FB4" w:rsidRPr="00A24313" w:rsidRDefault="00A07FB4" w:rsidP="00A07FB4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[(1)</w:t>
      </w:r>
      <w:r>
        <w:rPr>
          <w:rFonts w:ascii="Bookman Old Style" w:hAnsi="Bookman Old Style"/>
          <w:sz w:val="26"/>
          <w:szCs w:val="26"/>
        </w:rPr>
        <w:tab/>
      </w:r>
      <w:r w:rsidRPr="00A24313">
        <w:rPr>
          <w:rFonts w:ascii="Bookman Old Style" w:hAnsi="Bookman Old Style"/>
          <w:sz w:val="26"/>
          <w:szCs w:val="26"/>
        </w:rPr>
        <w:t>the defendant knowingly accessed a computer, computer system, computer program, computer network, or part of a computer system or network; and</w:t>
      </w:r>
    </w:p>
    <w:p w14:paraId="7A1D3ED4" w14:textId="77777777" w:rsidR="00A07FB4" w:rsidRPr="00A24313" w:rsidRDefault="00A07FB4" w:rsidP="00A07FB4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A24313">
        <w:rPr>
          <w:rFonts w:ascii="Bookman Old Style" w:hAnsi="Bookman Old Style"/>
          <w:sz w:val="26"/>
          <w:szCs w:val="26"/>
        </w:rPr>
        <w:t>the</w:t>
      </w:r>
      <w:proofErr w:type="gramEnd"/>
      <w:r w:rsidRPr="00A24313">
        <w:rPr>
          <w:rFonts w:ascii="Bookman Old Style" w:hAnsi="Bookman Old Style"/>
          <w:sz w:val="26"/>
          <w:szCs w:val="26"/>
        </w:rPr>
        <w:t xml:space="preserve"> defendant had no right to do so or any reasonable ground to believe that the defendant had such a right.</w:t>
      </w:r>
      <w:r>
        <w:rPr>
          <w:rFonts w:ascii="Bookman Old Style" w:hAnsi="Bookman Old Style"/>
          <w:sz w:val="26"/>
          <w:szCs w:val="26"/>
        </w:rPr>
        <w:t>]</w:t>
      </w:r>
    </w:p>
    <w:p w14:paraId="4F0040A7" w14:textId="77777777" w:rsidR="00A07FB4" w:rsidRPr="00A24313" w:rsidRDefault="00A07FB4" w:rsidP="00A07FB4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[(1)</w:t>
      </w:r>
      <w:r>
        <w:rPr>
          <w:rFonts w:ascii="Bookman Old Style" w:hAnsi="Bookman Old Style"/>
          <w:sz w:val="26"/>
          <w:szCs w:val="26"/>
        </w:rPr>
        <w:tab/>
      </w:r>
      <w:r w:rsidRPr="00A24313">
        <w:rPr>
          <w:rFonts w:ascii="Bookman Old Style" w:hAnsi="Bookman Old Style"/>
          <w:sz w:val="26"/>
          <w:szCs w:val="26"/>
        </w:rPr>
        <w:t xml:space="preserve">the defendant knowingly used a device to descramble an electronic signal that had been scrambled to prevent unauthorized receipt or viewing of the signal [unless the device was used only to descramble signals received directly from a </w:t>
      </w:r>
      <w:r w:rsidRPr="00A24313">
        <w:rPr>
          <w:rFonts w:ascii="Bookman Old Style" w:hAnsi="Bookman Old Style"/>
          <w:sz w:val="26"/>
          <w:szCs w:val="26"/>
        </w:rPr>
        <w:lastRenderedPageBreak/>
        <w:t>satellite or unless the person owned the device before September 18, 1984]</w:t>
      </w:r>
      <w:r>
        <w:rPr>
          <w:rFonts w:ascii="Bookman Old Style" w:hAnsi="Bookman Old Style"/>
          <w:sz w:val="26"/>
          <w:szCs w:val="26"/>
        </w:rPr>
        <w:t>;</w:t>
      </w:r>
      <w:r w:rsidRPr="00A24313">
        <w:rPr>
          <w:rFonts w:ascii="Bookman Old Style" w:hAnsi="Bookman Old Style"/>
          <w:sz w:val="26"/>
          <w:szCs w:val="26"/>
        </w:rPr>
        <w:t xml:space="preserve"> and</w:t>
      </w:r>
    </w:p>
    <w:p w14:paraId="57BD2766" w14:textId="77777777" w:rsidR="00A07FB4" w:rsidRPr="00A24313" w:rsidRDefault="00A07FB4" w:rsidP="00A07FB4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A24313">
        <w:rPr>
          <w:rFonts w:ascii="Bookman Old Style" w:hAnsi="Bookman Old Style"/>
          <w:sz w:val="26"/>
          <w:szCs w:val="26"/>
        </w:rPr>
        <w:t>the</w:t>
      </w:r>
      <w:proofErr w:type="gramEnd"/>
      <w:r w:rsidRPr="00A24313">
        <w:rPr>
          <w:rFonts w:ascii="Bookman Old Style" w:hAnsi="Bookman Old Style"/>
          <w:sz w:val="26"/>
          <w:szCs w:val="26"/>
        </w:rPr>
        <w:t xml:space="preserve"> defendant had no right to do so or any reasonable ground to believe that the defendant had such a right.</w:t>
      </w:r>
      <w:r>
        <w:rPr>
          <w:rFonts w:ascii="Bookman Old Style" w:hAnsi="Bookman Old Style"/>
          <w:sz w:val="26"/>
          <w:szCs w:val="26"/>
        </w:rPr>
        <w:t>]</w:t>
      </w:r>
    </w:p>
    <w:p w14:paraId="0E9D6101" w14:textId="77777777" w:rsidR="00A07FB4" w:rsidRPr="00A24313" w:rsidRDefault="00A07FB4" w:rsidP="00A07FB4">
      <w:pPr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[(1)</w:t>
      </w:r>
      <w:r>
        <w:rPr>
          <w:rFonts w:ascii="Bookman Old Style" w:hAnsi="Bookman Old Style"/>
          <w:sz w:val="26"/>
          <w:szCs w:val="26"/>
        </w:rPr>
        <w:tab/>
      </w:r>
      <w:r w:rsidRPr="00A24313">
        <w:rPr>
          <w:rFonts w:ascii="Bookman Old Style" w:hAnsi="Bookman Old Style"/>
          <w:sz w:val="26"/>
          <w:szCs w:val="26"/>
        </w:rPr>
        <w:t>the defendant knowingly removed, relocated, defaced, altered, obscured, shot at, destroyed</w:t>
      </w:r>
      <w:r>
        <w:rPr>
          <w:rFonts w:ascii="Bookman Old Style" w:hAnsi="Bookman Old Style"/>
          <w:sz w:val="26"/>
          <w:szCs w:val="26"/>
        </w:rPr>
        <w:t>,</w:t>
      </w:r>
      <w:r w:rsidRPr="00A24313">
        <w:rPr>
          <w:rFonts w:ascii="Bookman Old Style" w:hAnsi="Bookman Old Style"/>
          <w:sz w:val="26"/>
          <w:szCs w:val="26"/>
        </w:rPr>
        <w:t xml:space="preserve"> or otherwise tampered with an official traffic control device [or damaged the work upon a highway under construction];</w:t>
      </w:r>
    </w:p>
    <w:p w14:paraId="469F1AE3" w14:textId="77777777" w:rsidR="00A07FB4" w:rsidRPr="00A24313" w:rsidRDefault="00A07FB4" w:rsidP="00A07FB4">
      <w:pPr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(2)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 w:rsidRPr="00A24313">
        <w:rPr>
          <w:rFonts w:ascii="Bookman Old Style" w:hAnsi="Bookman Old Style"/>
          <w:sz w:val="26"/>
          <w:szCs w:val="26"/>
        </w:rPr>
        <w:t>the</w:t>
      </w:r>
      <w:proofErr w:type="gramEnd"/>
      <w:r w:rsidRPr="00A24313">
        <w:rPr>
          <w:rFonts w:ascii="Bookman Old Style" w:hAnsi="Bookman Old Style"/>
          <w:sz w:val="26"/>
          <w:szCs w:val="26"/>
        </w:rPr>
        <w:t xml:space="preserve"> defendant had no right to do so or any reasonable ground to believe that the defendant had such a right.</w:t>
      </w:r>
      <w:r>
        <w:rPr>
          <w:rFonts w:ascii="Bookman Old Style" w:hAnsi="Bookman Old Style"/>
          <w:sz w:val="26"/>
          <w:szCs w:val="26"/>
        </w:rPr>
        <w:t>]</w:t>
      </w:r>
    </w:p>
    <w:p w14:paraId="60D740CB" w14:textId="77777777" w:rsidR="00A07FB4" w:rsidRPr="00A24313" w:rsidRDefault="00A07FB4" w:rsidP="00A07FB4">
      <w:pPr>
        <w:spacing w:before="120" w:after="120" w:line="360" w:lineRule="auto"/>
        <w:jc w:val="both"/>
        <w:rPr>
          <w:rFonts w:ascii="Bookman Old Style" w:hAnsi="Bookman Old Style"/>
          <w:sz w:val="26"/>
          <w:szCs w:val="26"/>
        </w:rPr>
      </w:pPr>
    </w:p>
    <w:p w14:paraId="3CDD8CC7" w14:textId="77777777" w:rsidR="00A07FB4" w:rsidRDefault="00A07FB4" w:rsidP="00A07FB4">
      <w:pPr>
        <w:pStyle w:val="Heading1"/>
        <w:spacing w:before="120" w:after="120"/>
        <w:jc w:val="center"/>
        <w:rPr>
          <w:rFonts w:ascii="Bookman Old Style" w:hAnsi="Bookman Old Style"/>
          <w:bCs/>
          <w:sz w:val="26"/>
          <w:szCs w:val="26"/>
        </w:rPr>
      </w:pPr>
      <w:r w:rsidRPr="00A24313">
        <w:rPr>
          <w:rFonts w:ascii="Bookman Old Style" w:hAnsi="Bookman Old Style"/>
          <w:bCs/>
          <w:sz w:val="26"/>
          <w:szCs w:val="26"/>
        </w:rPr>
        <w:t>USE NOTE</w:t>
      </w:r>
    </w:p>
    <w:p w14:paraId="1A6E90C0" w14:textId="77777777" w:rsidR="00A07FB4" w:rsidRPr="002461AF" w:rsidRDefault="00A07FB4" w:rsidP="00A07FB4"/>
    <w:p w14:paraId="1EB3E327" w14:textId="77777777" w:rsidR="00A07FB4" w:rsidRDefault="00A07FB4" w:rsidP="00A07FB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  <w:szCs w:val="26"/>
        </w:rPr>
      </w:pPr>
      <w:r w:rsidRPr="00A24313">
        <w:rPr>
          <w:rFonts w:ascii="Bookman Old Style" w:hAnsi="Bookman Old Style"/>
          <w:color w:val="000000"/>
          <w:sz w:val="26"/>
          <w:szCs w:val="26"/>
        </w:rPr>
        <w:t>The following terms are defined in other instructions:</w:t>
      </w:r>
    </w:p>
    <w:p w14:paraId="761E1AFE" w14:textId="77777777" w:rsidR="00A07FB4" w:rsidRPr="00A24313" w:rsidRDefault="00A07FB4" w:rsidP="00A07FB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  <w:szCs w:val="26"/>
        </w:rPr>
      </w:pPr>
    </w:p>
    <w:p w14:paraId="7BFE7B94" w14:textId="77777777" w:rsidR="00A07FB4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>
        <w:rPr>
          <w:rFonts w:ascii="Bookman Old Style" w:hAnsi="Bookman Old Style"/>
          <w:sz w:val="26"/>
          <w:szCs w:val="26"/>
        </w:rPr>
        <w:t>access</w:t>
      </w:r>
      <w:proofErr w:type="gramEnd"/>
      <w:r>
        <w:rPr>
          <w:rFonts w:ascii="Bookman Old Style" w:hAnsi="Bookman Old Style"/>
          <w:sz w:val="26"/>
          <w:szCs w:val="26"/>
        </w:rPr>
        <w:t>" – 11.46.985</w:t>
      </w:r>
    </w:p>
    <w:p w14:paraId="6CD7DFF6" w14:textId="77777777" w:rsidR="00A07FB4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>
        <w:rPr>
          <w:rFonts w:ascii="Bookman Old Style" w:hAnsi="Bookman Old Style"/>
          <w:sz w:val="26"/>
          <w:szCs w:val="26"/>
        </w:rPr>
        <w:t>computer</w:t>
      </w:r>
      <w:proofErr w:type="gramEnd"/>
      <w:r>
        <w:rPr>
          <w:rFonts w:ascii="Bookman Old Style" w:hAnsi="Bookman Old Style"/>
          <w:sz w:val="26"/>
          <w:szCs w:val="26"/>
        </w:rPr>
        <w:t>" – 11.46.985</w:t>
      </w:r>
    </w:p>
    <w:p w14:paraId="30B7E2AB" w14:textId="77777777" w:rsidR="00A07FB4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>
        <w:rPr>
          <w:rFonts w:ascii="Bookman Old Style" w:hAnsi="Bookman Old Style"/>
          <w:sz w:val="26"/>
          <w:szCs w:val="26"/>
        </w:rPr>
        <w:t>computer</w:t>
      </w:r>
      <w:proofErr w:type="gramEnd"/>
      <w:r>
        <w:rPr>
          <w:rFonts w:ascii="Bookman Old Style" w:hAnsi="Bookman Old Style"/>
          <w:sz w:val="26"/>
          <w:szCs w:val="26"/>
        </w:rPr>
        <w:t xml:space="preserve"> network" – 11.46.985</w:t>
      </w:r>
    </w:p>
    <w:p w14:paraId="197F8F2B" w14:textId="77777777" w:rsidR="00A07FB4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>
        <w:rPr>
          <w:rFonts w:ascii="Bookman Old Style" w:hAnsi="Bookman Old Style"/>
          <w:sz w:val="26"/>
          <w:szCs w:val="26"/>
        </w:rPr>
        <w:t>computer</w:t>
      </w:r>
      <w:proofErr w:type="gramEnd"/>
      <w:r>
        <w:rPr>
          <w:rFonts w:ascii="Bookman Old Style" w:hAnsi="Bookman Old Style"/>
          <w:sz w:val="26"/>
          <w:szCs w:val="26"/>
        </w:rPr>
        <w:t xml:space="preserve"> program" – 11.46.985</w:t>
      </w:r>
    </w:p>
    <w:p w14:paraId="4DA41E51" w14:textId="77777777" w:rsidR="00A07FB4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>
        <w:rPr>
          <w:rFonts w:ascii="Bookman Old Style" w:hAnsi="Bookman Old Style"/>
          <w:sz w:val="26"/>
          <w:szCs w:val="26"/>
        </w:rPr>
        <w:t>computer</w:t>
      </w:r>
      <w:proofErr w:type="gramEnd"/>
      <w:r>
        <w:rPr>
          <w:rFonts w:ascii="Bookman Old Style" w:hAnsi="Bookman Old Style"/>
          <w:sz w:val="26"/>
          <w:szCs w:val="26"/>
        </w:rPr>
        <w:t xml:space="preserve"> system" – 11.46.985</w:t>
      </w:r>
    </w:p>
    <w:p w14:paraId="2C2BDE05" w14:textId="77777777" w:rsidR="00A07FB4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>
        <w:rPr>
          <w:rFonts w:ascii="Bookman Old Style" w:hAnsi="Bookman Old Style"/>
          <w:sz w:val="26"/>
          <w:szCs w:val="26"/>
        </w:rPr>
        <w:t>data</w:t>
      </w:r>
      <w:proofErr w:type="gramEnd"/>
      <w:r>
        <w:rPr>
          <w:rFonts w:ascii="Bookman Old Style" w:hAnsi="Bookman Old Style"/>
          <w:sz w:val="26"/>
          <w:szCs w:val="26"/>
        </w:rPr>
        <w:t>" – 11.46.985</w:t>
      </w:r>
    </w:p>
    <w:p w14:paraId="29F1426E" w14:textId="77777777" w:rsidR="00A07FB4" w:rsidRPr="00A24313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A24313">
        <w:rPr>
          <w:rFonts w:ascii="Bookman Old Style" w:hAnsi="Bookman Old Style"/>
          <w:sz w:val="26"/>
          <w:szCs w:val="26"/>
        </w:rPr>
        <w:t>highway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A24313">
        <w:rPr>
          <w:rFonts w:ascii="Bookman Old Style" w:hAnsi="Bookman Old Style"/>
          <w:sz w:val="26"/>
          <w:szCs w:val="26"/>
        </w:rPr>
        <w:t xml:space="preserve"> – 11.46.495 and 19.45.001</w:t>
      </w:r>
    </w:p>
    <w:p w14:paraId="278E3CEB" w14:textId="77777777" w:rsidR="00A07FB4" w:rsidRPr="00A24313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A24313">
        <w:rPr>
          <w:rFonts w:ascii="Bookman Old Style" w:hAnsi="Bookman Old Style"/>
          <w:sz w:val="26"/>
          <w:szCs w:val="26"/>
        </w:rPr>
        <w:t>intentionally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A24313">
        <w:rPr>
          <w:rFonts w:ascii="Bookman Old Style" w:hAnsi="Bookman Old Style"/>
          <w:sz w:val="26"/>
          <w:szCs w:val="26"/>
        </w:rPr>
        <w:t xml:space="preserve"> – 11.81.900</w:t>
      </w:r>
    </w:p>
    <w:p w14:paraId="16C3DDBD" w14:textId="77777777" w:rsidR="00A07FB4" w:rsidRPr="00A24313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A24313">
        <w:rPr>
          <w:rFonts w:ascii="Bookman Old Style" w:hAnsi="Bookman Old Style"/>
          <w:sz w:val="26"/>
          <w:szCs w:val="26"/>
        </w:rPr>
        <w:t>knowingly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A24313">
        <w:rPr>
          <w:rFonts w:ascii="Bookman Old Style" w:hAnsi="Bookman Old Style"/>
          <w:sz w:val="26"/>
          <w:szCs w:val="26"/>
        </w:rPr>
        <w:t xml:space="preserve"> – 11.81.900</w:t>
      </w:r>
    </w:p>
    <w:p w14:paraId="731E5162" w14:textId="77777777" w:rsidR="00A07FB4" w:rsidRPr="00A24313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A24313">
        <w:rPr>
          <w:rFonts w:ascii="Bookman Old Style" w:hAnsi="Bookman Old Style"/>
          <w:sz w:val="26"/>
          <w:szCs w:val="26"/>
        </w:rPr>
        <w:t>official</w:t>
      </w:r>
      <w:proofErr w:type="gramEnd"/>
      <w:r w:rsidRPr="00A24313">
        <w:rPr>
          <w:rFonts w:ascii="Bookman Old Style" w:hAnsi="Bookman Old Style"/>
          <w:sz w:val="26"/>
          <w:szCs w:val="26"/>
        </w:rPr>
        <w:t xml:space="preserve"> traffic control device</w:t>
      </w:r>
      <w:r>
        <w:rPr>
          <w:rFonts w:ascii="Bookman Old Style" w:hAnsi="Bookman Old Style"/>
          <w:sz w:val="26"/>
          <w:szCs w:val="26"/>
        </w:rPr>
        <w:t>"</w:t>
      </w:r>
      <w:r w:rsidRPr="00A24313">
        <w:rPr>
          <w:rFonts w:ascii="Bookman Old Style" w:hAnsi="Bookman Old Style"/>
          <w:sz w:val="26"/>
          <w:szCs w:val="26"/>
        </w:rPr>
        <w:t xml:space="preserve"> – 11.46.495</w:t>
      </w:r>
    </w:p>
    <w:p w14:paraId="6D24FF81" w14:textId="77777777" w:rsidR="00A07FB4" w:rsidRPr="00A24313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A24313">
        <w:rPr>
          <w:rFonts w:ascii="Bookman Old Style" w:hAnsi="Bookman Old Style"/>
          <w:sz w:val="26"/>
          <w:szCs w:val="26"/>
        </w:rPr>
        <w:t>property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A24313">
        <w:rPr>
          <w:rFonts w:ascii="Bookman Old Style" w:hAnsi="Bookman Old Style"/>
          <w:sz w:val="26"/>
          <w:szCs w:val="26"/>
        </w:rPr>
        <w:t xml:space="preserve"> – 11.81.900</w:t>
      </w:r>
    </w:p>
    <w:p w14:paraId="3F6AEF13" w14:textId="77777777" w:rsidR="00A07FB4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>
        <w:rPr>
          <w:rFonts w:ascii="Bookman Old Style" w:hAnsi="Bookman Old Style"/>
          <w:sz w:val="26"/>
          <w:szCs w:val="26"/>
        </w:rPr>
        <w:t>property</w:t>
      </w:r>
      <w:proofErr w:type="gramEnd"/>
      <w:r>
        <w:rPr>
          <w:rFonts w:ascii="Bookman Old Style" w:hAnsi="Bookman Old Style"/>
          <w:sz w:val="26"/>
          <w:szCs w:val="26"/>
        </w:rPr>
        <w:t xml:space="preserve"> of another" – 11.46.985</w:t>
      </w:r>
    </w:p>
    <w:p w14:paraId="04628572" w14:textId="77777777" w:rsidR="00A07FB4" w:rsidRPr="00A24313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 w:rsidRPr="00A24313">
        <w:rPr>
          <w:rFonts w:ascii="Bookman Old Style" w:hAnsi="Bookman Old Style"/>
          <w:sz w:val="26"/>
          <w:szCs w:val="26"/>
        </w:rPr>
        <w:t>recklessly</w:t>
      </w:r>
      <w:proofErr w:type="gramEnd"/>
      <w:r>
        <w:rPr>
          <w:rFonts w:ascii="Bookman Old Style" w:hAnsi="Bookman Old Style"/>
          <w:sz w:val="26"/>
          <w:szCs w:val="26"/>
        </w:rPr>
        <w:t>"</w:t>
      </w:r>
      <w:r w:rsidRPr="00A24313">
        <w:rPr>
          <w:rFonts w:ascii="Bookman Old Style" w:hAnsi="Bookman Old Style"/>
          <w:sz w:val="26"/>
          <w:szCs w:val="26"/>
        </w:rPr>
        <w:t xml:space="preserve"> – 11.81.900</w:t>
      </w:r>
    </w:p>
    <w:p w14:paraId="52A61C36" w14:textId="77777777" w:rsidR="00A07FB4" w:rsidRDefault="00A07FB4" w:rsidP="00A07FB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"</w:t>
      </w:r>
      <w:proofErr w:type="gramStart"/>
      <w:r>
        <w:rPr>
          <w:rFonts w:ascii="Bookman Old Style" w:hAnsi="Bookman Old Style"/>
          <w:sz w:val="26"/>
          <w:szCs w:val="26"/>
        </w:rPr>
        <w:t>tamper</w:t>
      </w:r>
      <w:proofErr w:type="gramEnd"/>
      <w:r>
        <w:rPr>
          <w:rFonts w:ascii="Bookman Old Style" w:hAnsi="Bookman Old Style"/>
          <w:sz w:val="26"/>
          <w:szCs w:val="26"/>
        </w:rPr>
        <w:t>" –</w:t>
      </w:r>
      <w:r w:rsidRPr="00A24313">
        <w:rPr>
          <w:rFonts w:ascii="Bookman Old Style" w:hAnsi="Bookman Old Style"/>
          <w:sz w:val="26"/>
          <w:szCs w:val="26"/>
        </w:rPr>
        <w:t xml:space="preserve"> 11.46.495</w:t>
      </w:r>
    </w:p>
    <w:p w14:paraId="49952D7E" w14:textId="77777777" w:rsidR="00A07FB4" w:rsidRDefault="00A07FB4" w:rsidP="00A07FB4">
      <w:pPr>
        <w:jc w:val="both"/>
        <w:rPr>
          <w:rFonts w:ascii="Bookman Old Style" w:hAnsi="Bookman Old Style"/>
          <w:sz w:val="26"/>
          <w:szCs w:val="26"/>
        </w:rPr>
      </w:pPr>
    </w:p>
    <w:p w14:paraId="7AFF077F" w14:textId="7039B9F6" w:rsidR="00A07FB4" w:rsidRDefault="00A07FB4" w:rsidP="00A07FB4">
      <w:pPr>
        <w:jc w:val="both"/>
        <w:rPr>
          <w:rFonts w:ascii="Bookman Old Style" w:hAnsi="Bookman Old Style"/>
          <w:sz w:val="26"/>
          <w:szCs w:val="26"/>
        </w:rPr>
      </w:pPr>
      <w:r w:rsidRPr="00A24313">
        <w:rPr>
          <w:rFonts w:ascii="Bookman Old Style" w:hAnsi="Bookman Old Style"/>
          <w:sz w:val="26"/>
          <w:szCs w:val="26"/>
        </w:rPr>
        <w:t>The criminal mischi</w:t>
      </w:r>
      <w:r w:rsidR="00094FA0">
        <w:rPr>
          <w:rFonts w:ascii="Bookman Old Style" w:hAnsi="Bookman Old Style"/>
          <w:sz w:val="26"/>
          <w:szCs w:val="26"/>
        </w:rPr>
        <w:t>ef statutes do not require the s</w:t>
      </w:r>
      <w:bookmarkStart w:id="0" w:name="_GoBack"/>
      <w:bookmarkEnd w:id="0"/>
      <w:r w:rsidRPr="00A24313">
        <w:rPr>
          <w:rFonts w:ascii="Bookman Old Style" w:hAnsi="Bookman Old Style"/>
          <w:sz w:val="26"/>
          <w:szCs w:val="26"/>
        </w:rPr>
        <w:t xml:space="preserve">tate to prove that the defendant knew of </w:t>
      </w:r>
      <w:r>
        <w:rPr>
          <w:rFonts w:ascii="Bookman Old Style" w:hAnsi="Bookman Old Style"/>
          <w:sz w:val="26"/>
          <w:szCs w:val="26"/>
        </w:rPr>
        <w:t>or</w:t>
      </w:r>
      <w:r w:rsidRPr="00A24313">
        <w:rPr>
          <w:rFonts w:ascii="Bookman Old Style" w:hAnsi="Bookman Old Style"/>
          <w:sz w:val="26"/>
          <w:szCs w:val="26"/>
        </w:rPr>
        <w:t xml:space="preserve"> had reason to know that the damage caused would exceed a particular amount or value. </w:t>
      </w:r>
      <w:proofErr w:type="spellStart"/>
      <w:proofErr w:type="gramStart"/>
      <w:r w:rsidRPr="00554972">
        <w:rPr>
          <w:rFonts w:ascii="Bookman Old Style" w:hAnsi="Bookman Old Style"/>
          <w:iCs/>
          <w:sz w:val="26"/>
          <w:szCs w:val="26"/>
          <w:u w:val="single"/>
        </w:rPr>
        <w:t>Ortberg</w:t>
      </w:r>
      <w:proofErr w:type="spellEnd"/>
      <w:r w:rsidRPr="00554972">
        <w:rPr>
          <w:rFonts w:ascii="Bookman Old Style" w:hAnsi="Bookman Old Style"/>
          <w:iCs/>
          <w:sz w:val="26"/>
          <w:szCs w:val="26"/>
          <w:u w:val="single"/>
        </w:rPr>
        <w:t xml:space="preserve"> v. State</w:t>
      </w:r>
      <w:r>
        <w:rPr>
          <w:rFonts w:ascii="Bookman Old Style" w:hAnsi="Bookman Old Style"/>
          <w:sz w:val="26"/>
          <w:szCs w:val="26"/>
        </w:rPr>
        <w:t xml:space="preserve">, 751 P.2d 1368 </w:t>
      </w:r>
      <w:r w:rsidRPr="00A24313">
        <w:rPr>
          <w:rFonts w:ascii="Bookman Old Style" w:hAnsi="Bookman Old Style"/>
          <w:sz w:val="26"/>
          <w:szCs w:val="26"/>
        </w:rPr>
        <w:t>(Alaska App. 1988)</w:t>
      </w:r>
      <w:r w:rsidR="002F58C5">
        <w:rPr>
          <w:rFonts w:ascii="Bookman Old Style" w:hAnsi="Bookman Old Style"/>
          <w:sz w:val="26"/>
          <w:szCs w:val="26"/>
        </w:rPr>
        <w:t>.</w:t>
      </w:r>
      <w:proofErr w:type="gramEnd"/>
    </w:p>
    <w:p w14:paraId="24CF9357" w14:textId="77777777" w:rsidR="00A07FB4" w:rsidRPr="00A24313" w:rsidRDefault="00A07FB4" w:rsidP="00A07FB4">
      <w:pPr>
        <w:jc w:val="both"/>
        <w:rPr>
          <w:rFonts w:ascii="Bookman Old Style" w:hAnsi="Bookman Old Style"/>
          <w:sz w:val="26"/>
          <w:szCs w:val="26"/>
        </w:rPr>
      </w:pPr>
    </w:p>
    <w:p w14:paraId="4A54425A" w14:textId="5D365D61" w:rsidR="00A07FB4" w:rsidRPr="00A24313" w:rsidRDefault="00A07FB4" w:rsidP="00A07FB4">
      <w:pPr>
        <w:jc w:val="both"/>
        <w:rPr>
          <w:rFonts w:ascii="Bookman Old Style" w:hAnsi="Bookman Old Style"/>
          <w:sz w:val="26"/>
          <w:szCs w:val="26"/>
        </w:rPr>
      </w:pPr>
      <w:r w:rsidRPr="00A24313">
        <w:rPr>
          <w:rFonts w:ascii="Bookman Old Style" w:hAnsi="Bookman Old Style"/>
          <w:sz w:val="26"/>
          <w:szCs w:val="26"/>
        </w:rPr>
        <w:t xml:space="preserve">The amount of damage caused by an act of criminal mischief may be established through evidence showing either diminution in value or reasonable cost of repair.  </w:t>
      </w:r>
      <w:proofErr w:type="gramStart"/>
      <w:r w:rsidRPr="00554972">
        <w:rPr>
          <w:rFonts w:ascii="Bookman Old Style" w:hAnsi="Bookman Old Style"/>
          <w:iCs/>
          <w:sz w:val="26"/>
          <w:szCs w:val="26"/>
          <w:u w:val="single"/>
        </w:rPr>
        <w:t>Willett v. State</w:t>
      </w:r>
      <w:r w:rsidRPr="00A24313">
        <w:rPr>
          <w:rFonts w:ascii="Bookman Old Style" w:hAnsi="Bookman Old Style"/>
          <w:sz w:val="26"/>
          <w:szCs w:val="26"/>
        </w:rPr>
        <w:t>, 826 P.2d 1142, 1144 (Alaska App. 1992)</w:t>
      </w:r>
      <w:r w:rsidR="002F58C5">
        <w:rPr>
          <w:rFonts w:ascii="Bookman Old Style" w:hAnsi="Bookman Old Style"/>
          <w:sz w:val="26"/>
          <w:szCs w:val="26"/>
        </w:rPr>
        <w:t>.</w:t>
      </w:r>
      <w:proofErr w:type="gramEnd"/>
      <w:r w:rsidRPr="00A24313">
        <w:rPr>
          <w:rFonts w:ascii="Bookman Old Style" w:hAnsi="Bookman Old Style"/>
          <w:sz w:val="26"/>
          <w:szCs w:val="26"/>
        </w:rPr>
        <w:t xml:space="preserve"> </w:t>
      </w:r>
    </w:p>
    <w:p w14:paraId="1D82570E" w14:textId="77777777" w:rsidR="00A07FB4" w:rsidRPr="00A24313" w:rsidRDefault="00A07FB4" w:rsidP="00A07FB4">
      <w:pPr>
        <w:pStyle w:val="BodyText"/>
        <w:spacing w:line="360" w:lineRule="auto"/>
        <w:jc w:val="both"/>
        <w:rPr>
          <w:rFonts w:ascii="Bookman Old Style" w:hAnsi="Bookman Old Style"/>
          <w:sz w:val="26"/>
          <w:szCs w:val="26"/>
        </w:rPr>
      </w:pPr>
    </w:p>
    <w:p w14:paraId="157F1B1A" w14:textId="412F1A4D" w:rsidR="00EC3A46" w:rsidRDefault="00EC3A46" w:rsidP="00EC3A46">
      <w:pPr>
        <w:pStyle w:val="BodyText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</w:t>
      </w:r>
      <w:r w:rsidR="00AF37FE"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 xml:space="preserve">tate bears the burden of proving beyond a reasonable doubt that a defendant has no reasonable ground to believe that his actions are necessary for self-protection in a prosecution for criminal mischief in which the defendant asserts a necessity defense.  </w:t>
      </w:r>
      <w:proofErr w:type="gramStart"/>
      <w:r>
        <w:rPr>
          <w:rFonts w:ascii="Bookman Old Style" w:hAnsi="Bookman Old Style"/>
          <w:sz w:val="26"/>
          <w:szCs w:val="26"/>
          <w:u w:val="single"/>
        </w:rPr>
        <w:t>McGee v. State</w:t>
      </w:r>
      <w:r>
        <w:rPr>
          <w:rFonts w:ascii="Bookman Old Style" w:hAnsi="Bookman Old Style"/>
          <w:sz w:val="26"/>
          <w:szCs w:val="26"/>
        </w:rPr>
        <w:t>, 162 P.3d 1251, 1255 (Alaska App. 2007).</w:t>
      </w:r>
      <w:proofErr w:type="gramEnd"/>
    </w:p>
    <w:p w14:paraId="569967BA" w14:textId="77777777" w:rsidR="00964DCF" w:rsidRDefault="00964DCF" w:rsidP="00EC3A46">
      <w:pPr>
        <w:pStyle w:val="BodyText"/>
        <w:jc w:val="both"/>
        <w:rPr>
          <w:rFonts w:ascii="Bookman Old Style" w:hAnsi="Bookman Old Style"/>
          <w:sz w:val="26"/>
          <w:szCs w:val="26"/>
        </w:rPr>
      </w:pPr>
    </w:p>
    <w:p w14:paraId="562D374A" w14:textId="588785FB" w:rsidR="00964DCF" w:rsidRPr="00847241" w:rsidRDefault="00964DCF" w:rsidP="00EC3A46">
      <w:pPr>
        <w:pStyle w:val="BodyText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 w:cs="Arial"/>
          <w:sz w:val="26"/>
          <w:szCs w:val="24"/>
        </w:rPr>
        <w:t>Criminal Mischief in the Fourth Degree is defined as damage to</w:t>
      </w:r>
      <w:r w:rsidRPr="00964DCF">
        <w:rPr>
          <w:rFonts w:ascii="Bookman Old Style" w:hAnsi="Bookman Old Style" w:cs="Arial"/>
          <w:sz w:val="26"/>
          <w:szCs w:val="24"/>
        </w:rPr>
        <w:t xml:space="preserve"> property </w:t>
      </w:r>
      <w:r>
        <w:rPr>
          <w:rFonts w:ascii="Bookman Old Style" w:hAnsi="Bookman Old Style" w:cs="Arial"/>
          <w:sz w:val="26"/>
          <w:szCs w:val="24"/>
        </w:rPr>
        <w:t>in an amount less than $750</w:t>
      </w:r>
      <w:r w:rsidRPr="00964DCF">
        <w:rPr>
          <w:rFonts w:ascii="Bookman Old Style" w:hAnsi="Bookman Old Style" w:cs="Arial"/>
          <w:sz w:val="26"/>
          <w:szCs w:val="24"/>
        </w:rPr>
        <w:t xml:space="preserve"> but more than $250; however, any value over $250 will suffice.  </w:t>
      </w:r>
      <w:r w:rsidRPr="00094FA0">
        <w:rPr>
          <w:rFonts w:ascii="Bookman Old Style" w:hAnsi="Bookman Old Style" w:cs="Arial"/>
          <w:i/>
          <w:sz w:val="26"/>
          <w:szCs w:val="24"/>
        </w:rPr>
        <w:t>See</w:t>
      </w:r>
      <w:r w:rsidRPr="00964DCF">
        <w:rPr>
          <w:rFonts w:ascii="Bookman Old Style" w:hAnsi="Bookman Old Style" w:cs="Arial"/>
          <w:sz w:val="26"/>
          <w:szCs w:val="24"/>
        </w:rPr>
        <w:t xml:space="preserve"> AS 11.81.615.</w:t>
      </w:r>
    </w:p>
    <w:p w14:paraId="2C527E31" w14:textId="77777777" w:rsidR="00EA5A03" w:rsidRDefault="00EA5A03"/>
    <w:sectPr w:rsidR="00EA5A03" w:rsidSect="00B65301">
      <w:headerReference w:type="default" r:id="rId7"/>
      <w:pgSz w:w="12240" w:h="15840"/>
      <w:pgMar w:top="2880" w:right="1354" w:bottom="1440" w:left="144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3A211" w14:textId="77777777" w:rsidR="004515B9" w:rsidRDefault="00EC3A46">
      <w:r>
        <w:separator/>
      </w:r>
    </w:p>
  </w:endnote>
  <w:endnote w:type="continuationSeparator" w:id="0">
    <w:p w14:paraId="5984790F" w14:textId="77777777" w:rsidR="004515B9" w:rsidRDefault="00EC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7803C" w14:textId="77777777" w:rsidR="004515B9" w:rsidRDefault="00EC3A46">
      <w:r>
        <w:separator/>
      </w:r>
    </w:p>
  </w:footnote>
  <w:footnote w:type="continuationSeparator" w:id="0">
    <w:p w14:paraId="40AB1BD9" w14:textId="77777777" w:rsidR="004515B9" w:rsidRDefault="00EC3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FE9ED" w14:textId="65D4A49A" w:rsidR="009438BE" w:rsidRPr="00A24313" w:rsidRDefault="00622A1D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  <w:szCs w:val="24"/>
      </w:rPr>
    </w:pPr>
    <w:r w:rsidRPr="00A24313">
      <w:rPr>
        <w:rFonts w:ascii="Bookman Old Style" w:hAnsi="Bookman Old Style"/>
        <w:b/>
        <w:sz w:val="24"/>
        <w:szCs w:val="24"/>
      </w:rPr>
      <w:t>CRIMINAL MISCHIEF</w:t>
    </w:r>
    <w:r w:rsidR="00094FA0">
      <w:rPr>
        <w:rFonts w:ascii="Bookman Old Style" w:hAnsi="Bookman Old Style"/>
        <w:b/>
        <w:sz w:val="24"/>
        <w:szCs w:val="24"/>
      </w:rPr>
      <w:t xml:space="preserve"> </w:t>
    </w:r>
    <w:r>
      <w:rPr>
        <w:rFonts w:ascii="Bookman Old Style" w:hAnsi="Bookman Old Style"/>
        <w:b/>
        <w:sz w:val="24"/>
        <w:szCs w:val="24"/>
      </w:rPr>
      <w:t>—</w:t>
    </w:r>
    <w:r w:rsidR="00094FA0">
      <w:rPr>
        <w:rFonts w:ascii="Bookman Old Style" w:hAnsi="Bookman Old Style"/>
        <w:b/>
        <w:sz w:val="24"/>
        <w:szCs w:val="24"/>
      </w:rPr>
      <w:t xml:space="preserve"> </w:t>
    </w:r>
    <w:r w:rsidRPr="00A24313">
      <w:rPr>
        <w:rFonts w:ascii="Bookman Old Style" w:hAnsi="Bookman Old Style"/>
        <w:b/>
        <w:sz w:val="24"/>
        <w:szCs w:val="24"/>
      </w:rPr>
      <w:t>FOURTH DEGREE</w:t>
    </w:r>
    <w:r w:rsidRPr="00A24313">
      <w:rPr>
        <w:rFonts w:ascii="Bookman Old Style" w:hAnsi="Bookman Old Style"/>
        <w:b/>
        <w:sz w:val="24"/>
        <w:szCs w:val="24"/>
      </w:rPr>
      <w:tab/>
      <w:t>11.46.484</w:t>
    </w:r>
  </w:p>
  <w:p w14:paraId="247E17EB" w14:textId="29BB987D" w:rsidR="009438BE" w:rsidRPr="00A24313" w:rsidRDefault="00094FA0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 xml:space="preserve">Revised </w:t>
    </w:r>
    <w:r w:rsidR="00622A1D" w:rsidRPr="00A24313">
      <w:rPr>
        <w:rFonts w:ascii="Bookman Old Style" w:hAnsi="Bookman Old Style"/>
        <w:b/>
        <w:sz w:val="24"/>
        <w:szCs w:val="24"/>
      </w:rPr>
      <w:t>20</w:t>
    </w:r>
    <w:r w:rsidR="006F143A">
      <w:rPr>
        <w:rFonts w:ascii="Bookman Old Style" w:hAnsi="Bookman Old Style"/>
        <w:b/>
        <w:sz w:val="24"/>
        <w:szCs w:val="24"/>
      </w:rPr>
      <w:t>1</w:t>
    </w:r>
    <w:r w:rsidR="00622A1D" w:rsidRPr="00A24313">
      <w:rPr>
        <w:rFonts w:ascii="Bookman Old Style" w:hAnsi="Bookman Old Style"/>
        <w:b/>
        <w:sz w:val="24"/>
        <w:szCs w:val="24"/>
      </w:rPr>
      <w:t>5</w:t>
    </w:r>
  </w:p>
  <w:p w14:paraId="14685EBA" w14:textId="77777777" w:rsidR="009438BE" w:rsidRPr="00A24313" w:rsidRDefault="00622A1D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  <w:szCs w:val="24"/>
      </w:rPr>
    </w:pPr>
    <w:r w:rsidRPr="00A24313">
      <w:rPr>
        <w:rFonts w:ascii="Bookman Old Style" w:hAnsi="Bookman Old Style"/>
        <w:b/>
        <w:snapToGrid w:val="0"/>
        <w:sz w:val="24"/>
        <w:szCs w:val="24"/>
      </w:rPr>
      <w:t xml:space="preserve">Page </w:t>
    </w:r>
    <w:r w:rsidRPr="00A24313">
      <w:rPr>
        <w:rFonts w:ascii="Bookman Old Style" w:hAnsi="Bookman Old Style"/>
        <w:b/>
        <w:snapToGrid w:val="0"/>
        <w:sz w:val="24"/>
        <w:szCs w:val="24"/>
      </w:rPr>
      <w:fldChar w:fldCharType="begin"/>
    </w:r>
    <w:r w:rsidRPr="00A24313">
      <w:rPr>
        <w:rFonts w:ascii="Bookman Old Style" w:hAnsi="Bookman Old Style"/>
        <w:b/>
        <w:snapToGrid w:val="0"/>
        <w:sz w:val="24"/>
        <w:szCs w:val="24"/>
      </w:rPr>
      <w:instrText xml:space="preserve"> PAGE </w:instrText>
    </w:r>
    <w:r w:rsidRPr="00A24313">
      <w:rPr>
        <w:rFonts w:ascii="Bookman Old Style" w:hAnsi="Bookman Old Style"/>
        <w:b/>
        <w:snapToGrid w:val="0"/>
        <w:sz w:val="24"/>
        <w:szCs w:val="24"/>
      </w:rPr>
      <w:fldChar w:fldCharType="separate"/>
    </w:r>
    <w:r w:rsidR="00094FA0">
      <w:rPr>
        <w:rFonts w:ascii="Bookman Old Style" w:hAnsi="Bookman Old Style"/>
        <w:b/>
        <w:noProof/>
        <w:snapToGrid w:val="0"/>
        <w:sz w:val="24"/>
        <w:szCs w:val="24"/>
      </w:rPr>
      <w:t>1</w:t>
    </w:r>
    <w:r w:rsidRPr="00A24313">
      <w:rPr>
        <w:rFonts w:ascii="Bookman Old Style" w:hAnsi="Bookman Old Style"/>
        <w:b/>
        <w:snapToGrid w:val="0"/>
        <w:sz w:val="24"/>
        <w:szCs w:val="24"/>
      </w:rPr>
      <w:fldChar w:fldCharType="end"/>
    </w:r>
    <w:r w:rsidRPr="00A24313">
      <w:rPr>
        <w:rFonts w:ascii="Bookman Old Style" w:hAnsi="Bookman Old Style"/>
        <w:b/>
        <w:snapToGrid w:val="0"/>
        <w:sz w:val="24"/>
        <w:szCs w:val="24"/>
      </w:rPr>
      <w:t xml:space="preserve"> of </w:t>
    </w:r>
    <w:r w:rsidRPr="00A24313">
      <w:rPr>
        <w:rFonts w:ascii="Bookman Old Style" w:hAnsi="Bookman Old Style"/>
        <w:b/>
        <w:snapToGrid w:val="0"/>
        <w:sz w:val="24"/>
        <w:szCs w:val="24"/>
      </w:rPr>
      <w:fldChar w:fldCharType="begin"/>
    </w:r>
    <w:r w:rsidRPr="00A24313">
      <w:rPr>
        <w:rFonts w:ascii="Bookman Old Style" w:hAnsi="Bookman Old Style"/>
        <w:b/>
        <w:snapToGrid w:val="0"/>
        <w:sz w:val="24"/>
        <w:szCs w:val="24"/>
      </w:rPr>
      <w:instrText xml:space="preserve"> NUMPAGES </w:instrText>
    </w:r>
    <w:r w:rsidRPr="00A24313">
      <w:rPr>
        <w:rFonts w:ascii="Bookman Old Style" w:hAnsi="Bookman Old Style"/>
        <w:b/>
        <w:snapToGrid w:val="0"/>
        <w:sz w:val="24"/>
        <w:szCs w:val="24"/>
      </w:rPr>
      <w:fldChar w:fldCharType="separate"/>
    </w:r>
    <w:r w:rsidR="00094FA0">
      <w:rPr>
        <w:rFonts w:ascii="Bookman Old Style" w:hAnsi="Bookman Old Style"/>
        <w:b/>
        <w:noProof/>
        <w:snapToGrid w:val="0"/>
        <w:sz w:val="24"/>
        <w:szCs w:val="24"/>
      </w:rPr>
      <w:t>3</w:t>
    </w:r>
    <w:r w:rsidRPr="00A24313">
      <w:rPr>
        <w:rFonts w:ascii="Bookman Old Style" w:hAnsi="Bookman Old Style"/>
        <w:b/>
        <w:snapToGrid w:val="0"/>
        <w:sz w:val="24"/>
        <w:szCs w:val="24"/>
      </w:rPr>
      <w:fldChar w:fldCharType="end"/>
    </w:r>
  </w:p>
  <w:p w14:paraId="0306BC92" w14:textId="77777777" w:rsidR="009438BE" w:rsidRDefault="00094FA0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pict w14:anchorId="55C7095E">
        <v:line id="_x0000_s1025" style="position:absolute;left:0;text-align:left;z-index:251659264" from="0,7.3pt" to="446.4pt,7.7pt" o:allowincell="f" strokeweight="1pt">
          <w10:wrap anchorx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B4"/>
    <w:rsid w:val="00094FA0"/>
    <w:rsid w:val="00140ABD"/>
    <w:rsid w:val="002F58C5"/>
    <w:rsid w:val="004515B9"/>
    <w:rsid w:val="00622A1D"/>
    <w:rsid w:val="006F143A"/>
    <w:rsid w:val="00964DCF"/>
    <w:rsid w:val="00A07FB4"/>
    <w:rsid w:val="00AF37FE"/>
    <w:rsid w:val="00EA5A03"/>
    <w:rsid w:val="00EC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D95A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B4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A07FB4"/>
    <w:pPr>
      <w:keepNext/>
      <w:jc w:val="right"/>
      <w:outlineLvl w:val="0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7FB4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A07FB4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07FB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07FB4"/>
    <w:rPr>
      <w:rFonts w:ascii="Univers" w:hAnsi="Univer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07FB4"/>
    <w:rPr>
      <w:rFonts w:ascii="Univers" w:eastAsia="Times New Roman" w:hAnsi="Univer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A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A1D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14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43A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B4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A07FB4"/>
    <w:pPr>
      <w:keepNext/>
      <w:jc w:val="right"/>
      <w:outlineLvl w:val="0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7FB4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A07FB4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07FB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07FB4"/>
    <w:rPr>
      <w:rFonts w:ascii="Univers" w:hAnsi="Univer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07FB4"/>
    <w:rPr>
      <w:rFonts w:ascii="Univers" w:eastAsia="Times New Roman" w:hAnsi="Univer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A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A1D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14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43A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470</Words>
  <Characters>2685</Characters>
  <Application>Microsoft Office Word</Application>
  <DocSecurity>0</DocSecurity>
  <Lines>22</Lines>
  <Paragraphs>6</Paragraphs>
  <ScaleCrop>false</ScaleCrop>
  <Company>Cashion Gilmore LLC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 Matthews</dc:creator>
  <cp:keywords/>
  <dc:description/>
  <cp:lastModifiedBy>Robert Polley</cp:lastModifiedBy>
  <cp:revision>9</cp:revision>
  <dcterms:created xsi:type="dcterms:W3CDTF">2015-07-17T23:09:00Z</dcterms:created>
  <dcterms:modified xsi:type="dcterms:W3CDTF">2016-01-27T20:37:00Z</dcterms:modified>
</cp:coreProperties>
</file>