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B625C">
      <w:pPr>
        <w:widowControl/>
        <w:suppressAutoHyphens/>
        <w:spacing w:before="120" w:after="120" w:line="360" w:lineRule="auto"/>
        <w:jc w:val="both"/>
        <w:rPr>
          <w:rFonts w:ascii="Bookman Old Style" w:hAnsi="Bookman Old Style"/>
          <w:b/>
          <w:spacing w:val="-3"/>
          <w:sz w:val="26"/>
        </w:rPr>
      </w:pPr>
      <w:bookmarkStart w:id="0" w:name="_GoBack"/>
      <w:bookmarkEnd w:id="0"/>
      <w:r>
        <w:rPr>
          <w:rFonts w:ascii="Bookman Old Style" w:hAnsi="Bookman Old Style"/>
          <w:b/>
          <w:spacing w:val="-3"/>
          <w:sz w:val="26"/>
        </w:rPr>
        <w:t xml:space="preserve">1.15 </w:t>
      </w:r>
      <w:r>
        <w:rPr>
          <w:rFonts w:ascii="Bookman Old Style" w:hAnsi="Bookman Old Style"/>
          <w:b/>
          <w:spacing w:val="-3"/>
          <w:sz w:val="26"/>
        </w:rPr>
        <w:tab/>
      </w:r>
      <w:r>
        <w:rPr>
          <w:rFonts w:ascii="Bookman Old Style" w:hAnsi="Bookman Old Style"/>
          <w:b/>
          <w:spacing w:val="-3"/>
          <w:sz w:val="26"/>
        </w:rPr>
        <w:tab/>
        <w:t>USE OF PRONOUNS</w:t>
      </w:r>
    </w:p>
    <w:p w:rsidR="00000000" w:rsidRDefault="005B625C">
      <w:pPr>
        <w:widowControl/>
        <w:suppressAutoHyphens/>
        <w:spacing w:before="120" w:after="120" w:line="360" w:lineRule="auto"/>
        <w:jc w:val="both"/>
        <w:rPr>
          <w:rFonts w:ascii="Bookman Old Style" w:hAnsi="Bookman Old Style"/>
          <w:spacing w:val="-3"/>
          <w:sz w:val="26"/>
        </w:rPr>
      </w:pPr>
    </w:p>
    <w:p w:rsidR="00000000" w:rsidRDefault="005B625C">
      <w:pPr>
        <w:pStyle w:val="BodyText"/>
        <w:spacing w:before="120" w:after="120" w:line="360" w:lineRule="auto"/>
        <w:ind w:firstLine="720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ab/>
        <w:t xml:space="preserve">In these instructions, I have tried to use correct pronouns when referring to the parties and to use the plural form when it is appropriate. You should interpret the instructions in a reasonable way.  The choice of pronouns is not </w:t>
      </w:r>
      <w:r>
        <w:rPr>
          <w:rFonts w:ascii="Bookman Old Style" w:hAnsi="Bookman Old Style"/>
          <w:sz w:val="26"/>
        </w:rPr>
        <w:t>important.  What is important is that you follow the rules given in the instructions.</w:t>
      </w:r>
    </w:p>
    <w:p w:rsidR="00000000" w:rsidRDefault="005B625C">
      <w:pPr>
        <w:widowControl/>
        <w:suppressAutoHyphens/>
        <w:spacing w:before="120" w:after="120" w:line="360" w:lineRule="auto"/>
        <w:jc w:val="both"/>
        <w:rPr>
          <w:rFonts w:ascii="Bookman Old Style" w:hAnsi="Bookman Old Style"/>
          <w:spacing w:val="-3"/>
          <w:sz w:val="26"/>
        </w:rPr>
      </w:pPr>
    </w:p>
    <w:p w:rsidR="00000000" w:rsidRDefault="005B625C">
      <w:pPr>
        <w:tabs>
          <w:tab w:val="center" w:pos="4680"/>
        </w:tabs>
        <w:suppressAutoHyphens/>
        <w:jc w:val="both"/>
        <w:rPr>
          <w:rFonts w:ascii="Bookman Old Style" w:hAnsi="Bookman Old Style"/>
          <w:spacing w:val="-3"/>
          <w:sz w:val="26"/>
        </w:rPr>
      </w:pPr>
      <w:r>
        <w:rPr>
          <w:rFonts w:ascii="Bookman Old Style" w:hAnsi="Bookman Old Style"/>
          <w:spacing w:val="-3"/>
          <w:sz w:val="26"/>
        </w:rPr>
        <w:tab/>
      </w:r>
      <w:r>
        <w:rPr>
          <w:rFonts w:ascii="Bookman Old Style" w:hAnsi="Bookman Old Style"/>
          <w:spacing w:val="-3"/>
          <w:sz w:val="26"/>
          <w:u w:val="single"/>
        </w:rPr>
        <w:t>Use Note</w:t>
      </w:r>
    </w:p>
    <w:p w:rsidR="00000000" w:rsidRDefault="005B625C">
      <w:pPr>
        <w:tabs>
          <w:tab w:val="left" w:pos="-720"/>
        </w:tabs>
        <w:suppressAutoHyphens/>
        <w:jc w:val="both"/>
        <w:rPr>
          <w:rFonts w:ascii="Bookman Old Style" w:hAnsi="Bookman Old Style"/>
          <w:spacing w:val="-3"/>
          <w:sz w:val="26"/>
        </w:rPr>
      </w:pPr>
    </w:p>
    <w:p w:rsidR="00000000" w:rsidRDefault="005B625C">
      <w:pPr>
        <w:tabs>
          <w:tab w:val="left" w:pos="-720"/>
        </w:tabs>
        <w:suppressAutoHyphens/>
        <w:jc w:val="both"/>
        <w:rPr>
          <w:rFonts w:ascii="Bookman Old Style" w:hAnsi="Bookman Old Style"/>
          <w:spacing w:val="-3"/>
          <w:sz w:val="26"/>
        </w:rPr>
      </w:pPr>
      <w:r>
        <w:rPr>
          <w:rFonts w:ascii="Bookman Old Style" w:hAnsi="Bookman Old Style"/>
          <w:spacing w:val="-3"/>
          <w:sz w:val="26"/>
        </w:rPr>
        <w:t>Instructions are usually specially prepared for the parties and the circumstances in the case.  Therefore, this instruction should be unnecessary in most case</w:t>
      </w:r>
      <w:r>
        <w:rPr>
          <w:rFonts w:ascii="Bookman Old Style" w:hAnsi="Bookman Old Style"/>
          <w:spacing w:val="-3"/>
          <w:sz w:val="26"/>
        </w:rPr>
        <w:t>s.  However, if the parties are concerned about juror confusion, this instruction should be given.</w:t>
      </w:r>
    </w:p>
    <w:p w:rsidR="00000000" w:rsidRDefault="005B625C">
      <w:pPr>
        <w:tabs>
          <w:tab w:val="left" w:pos="-720"/>
        </w:tabs>
        <w:suppressAutoHyphens/>
        <w:jc w:val="both"/>
        <w:rPr>
          <w:rFonts w:ascii="Bookman Old Style" w:hAnsi="Bookman Old Style"/>
          <w:spacing w:val="-3"/>
          <w:sz w:val="26"/>
        </w:rPr>
      </w:pPr>
    </w:p>
    <w:p w:rsidR="00000000" w:rsidRDefault="005B625C">
      <w:pPr>
        <w:tabs>
          <w:tab w:val="left" w:pos="-720"/>
        </w:tabs>
        <w:suppressAutoHyphens/>
        <w:jc w:val="both"/>
        <w:rPr>
          <w:rFonts w:ascii="Bookman Old Style" w:hAnsi="Bookman Old Style"/>
          <w:spacing w:val="-3"/>
          <w:sz w:val="26"/>
        </w:rPr>
      </w:pPr>
    </w:p>
    <w:p w:rsidR="00000000" w:rsidRDefault="005B625C">
      <w:pPr>
        <w:tabs>
          <w:tab w:val="center" w:pos="4680"/>
        </w:tabs>
        <w:suppressAutoHyphens/>
        <w:jc w:val="both"/>
        <w:rPr>
          <w:rFonts w:ascii="Bookman Old Style" w:hAnsi="Bookman Old Style"/>
          <w:spacing w:val="-3"/>
          <w:sz w:val="26"/>
        </w:rPr>
      </w:pPr>
      <w:r>
        <w:rPr>
          <w:rFonts w:ascii="Bookman Old Style" w:hAnsi="Bookman Old Style"/>
          <w:spacing w:val="-3"/>
          <w:sz w:val="26"/>
        </w:rPr>
        <w:tab/>
      </w:r>
      <w:r>
        <w:rPr>
          <w:rFonts w:ascii="Bookman Old Style" w:hAnsi="Bookman Old Style"/>
          <w:spacing w:val="-3"/>
          <w:sz w:val="26"/>
          <w:u w:val="single"/>
        </w:rPr>
        <w:t>Comment</w:t>
      </w:r>
    </w:p>
    <w:p w:rsidR="00000000" w:rsidRDefault="005B625C">
      <w:pPr>
        <w:tabs>
          <w:tab w:val="left" w:pos="-720"/>
        </w:tabs>
        <w:suppressAutoHyphens/>
        <w:jc w:val="both"/>
        <w:rPr>
          <w:rFonts w:ascii="Bookman Old Style" w:hAnsi="Bookman Old Style"/>
          <w:spacing w:val="-3"/>
          <w:sz w:val="26"/>
        </w:rPr>
      </w:pPr>
    </w:p>
    <w:p w:rsidR="00000000" w:rsidRDefault="005B625C">
      <w:pPr>
        <w:pStyle w:val="BodyText2"/>
      </w:pPr>
      <w:r>
        <w:t>Many courts give an instruction as follows:  "As used in these instructions, the masculine gender includes the feminine and the neutral and the s</w:t>
      </w:r>
      <w:r>
        <w:t>ingular gender includes the plural."  This instruction is intended to say the some thing, but to do it in a way that is more understandable.</w:t>
      </w:r>
    </w:p>
    <w:p w:rsidR="00000000" w:rsidRDefault="005B625C">
      <w:pPr>
        <w:tabs>
          <w:tab w:val="left" w:pos="-720"/>
        </w:tabs>
        <w:suppressAutoHyphens/>
        <w:spacing w:before="120" w:after="120" w:line="360" w:lineRule="auto"/>
        <w:jc w:val="both"/>
        <w:rPr>
          <w:rFonts w:ascii="Bookman Old Style" w:hAnsi="Bookman Old Style"/>
          <w:spacing w:val="-2"/>
          <w:sz w:val="26"/>
        </w:rPr>
      </w:pPr>
    </w:p>
    <w:sectPr w:rsidR="00000000">
      <w:footerReference w:type="even" r:id="rId7"/>
      <w:footerReference w:type="default" r:id="rId8"/>
      <w:endnotePr>
        <w:numFmt w:val="decimal"/>
      </w:endnotePr>
      <w:pgSz w:w="12240" w:h="15840"/>
      <w:pgMar w:top="1440" w:right="1440" w:bottom="1440" w:left="1440" w:header="144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B625C">
      <w:pPr>
        <w:spacing w:line="20" w:lineRule="exact"/>
      </w:pPr>
    </w:p>
  </w:endnote>
  <w:endnote w:type="continuationSeparator" w:id="0">
    <w:p w:rsidR="00000000" w:rsidRDefault="005B625C">
      <w:r>
        <w:t xml:space="preserve"> </w:t>
      </w:r>
    </w:p>
  </w:endnote>
  <w:endnote w:type="continuationNotice" w:id="1">
    <w:p w:rsidR="00000000" w:rsidRDefault="005B625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B62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5B62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B625C">
    <w:pPr>
      <w:pStyle w:val="Footer"/>
      <w:framePr w:wrap="around" w:vAnchor="text" w:hAnchor="page" w:x="10801" w:y="-1"/>
      <w:rPr>
        <w:rStyle w:val="PageNumber"/>
        <w:rFonts w:ascii="CG Times" w:hAnsi="CG Times"/>
      </w:rPr>
    </w:pPr>
  </w:p>
  <w:p w:rsidR="00000000" w:rsidRDefault="005B625C">
    <w:pPr>
      <w:pStyle w:val="Footer"/>
      <w:tabs>
        <w:tab w:val="clear" w:pos="8640"/>
        <w:tab w:val="right" w:pos="9360"/>
      </w:tabs>
      <w:ind w:right="360"/>
      <w:rPr>
        <w:rFonts w:ascii="CG Times" w:hAnsi="CG Times"/>
      </w:rPr>
    </w:pPr>
    <w:r>
      <w:rPr>
        <w:rFonts w:ascii="CG Times" w:hAnsi="CG Times"/>
      </w:rPr>
      <w:t>Revised 1999</w:t>
    </w:r>
    <w:r>
      <w:rPr>
        <w:rFonts w:ascii="CG Times" w:hAnsi="CG Times"/>
      </w:rPr>
      <w:tab/>
    </w:r>
    <w:r>
      <w:rPr>
        <w:rFonts w:ascii="CG Times" w:hAnsi="CG Times"/>
      </w:rPr>
      <w:tab/>
      <w:t xml:space="preserve">Article 1.15 – </w:t>
    </w:r>
    <w:r>
      <w:rPr>
        <w:rStyle w:val="PageNumber"/>
        <w:rFonts w:ascii="CG Times" w:hAnsi="CG Times"/>
      </w:rPr>
      <w:fldChar w:fldCharType="begin"/>
    </w:r>
    <w:r>
      <w:rPr>
        <w:rStyle w:val="PageNumber"/>
        <w:rFonts w:ascii="CG Times" w:hAnsi="CG Times"/>
      </w:rPr>
      <w:instrText xml:space="preserve"> PAGE </w:instrText>
    </w:r>
    <w:r>
      <w:rPr>
        <w:rStyle w:val="PageNumber"/>
        <w:rFonts w:ascii="CG Times" w:hAnsi="CG Times"/>
      </w:rPr>
      <w:fldChar w:fldCharType="separate"/>
    </w:r>
    <w:r>
      <w:rPr>
        <w:rStyle w:val="PageNumber"/>
        <w:rFonts w:ascii="CG Times" w:hAnsi="CG Times"/>
        <w:noProof/>
      </w:rPr>
      <w:t>1</w:t>
    </w:r>
    <w:r>
      <w:rPr>
        <w:rStyle w:val="PageNumber"/>
        <w:rFonts w:ascii="CG Times" w:hAnsi="CG Tim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B625C">
      <w:r>
        <w:separator/>
      </w:r>
    </w:p>
  </w:footnote>
  <w:footnote w:type="continuationSeparator" w:id="0">
    <w:p w:rsidR="00000000" w:rsidRDefault="005B6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bordersDoNotSurroundHeader/>
  <w:bordersDoNotSurroundFooter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090"/>
    <w:rsid w:val="005B625C"/>
    <w:rsid w:val="00B4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pPr>
      <w:tabs>
        <w:tab w:val="left" w:pos="-720"/>
      </w:tabs>
      <w:suppressAutoHyphens/>
    </w:pPr>
    <w:rPr>
      <w:rFonts w:ascii="Times New Roman" w:hAnsi="Times New Roman"/>
    </w:rPr>
  </w:style>
  <w:style w:type="character" w:styleId="EndnoteReference">
    <w:name w:val="endnote reference"/>
    <w:basedOn w:val="DefaultParagraphFont"/>
    <w:semiHidden/>
    <w:rPr>
      <w:rFonts w:ascii="Times New Roman" w:hAnsi="Times New Roman"/>
      <w:noProof w:val="0"/>
      <w:sz w:val="24"/>
      <w:vertAlign w:val="superscript"/>
      <w:lang w:val="en-US"/>
    </w:rPr>
  </w:style>
  <w:style w:type="paragraph" w:styleId="FootnoteText">
    <w:name w:val="footnote text"/>
    <w:basedOn w:val="Normal"/>
    <w:semiHidden/>
    <w:pPr>
      <w:tabs>
        <w:tab w:val="left" w:pos="-720"/>
      </w:tabs>
      <w:suppressAutoHyphens/>
    </w:pPr>
    <w:rPr>
      <w:rFonts w:ascii="Times New Roman" w:hAnsi="Times New Roman"/>
    </w:rPr>
  </w:style>
  <w:style w:type="character" w:styleId="FootnoteReference">
    <w:name w:val="footnote reference"/>
    <w:basedOn w:val="DefaultParagraphFont"/>
    <w:semiHidden/>
    <w:rPr>
      <w:rFonts w:ascii="Times New Roman" w:hAnsi="Times New Roman"/>
      <w:noProof w:val="0"/>
      <w:sz w:val="24"/>
      <w:vertAlign w:val="superscript"/>
      <w:lang w:val="en-US"/>
    </w:rPr>
  </w:style>
  <w:style w:type="character" w:customStyle="1" w:styleId="DefaultParagraphFo">
    <w:name w:val="Default Paragraph Fo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  <w:basedOn w:val="DefaultParagraphFont"/>
  </w:style>
  <w:style w:type="character" w:customStyle="1" w:styleId="DefaultPara">
    <w:name w:val="Default Para"/>
    <w:basedOn w:val="DefaultParagraphFont"/>
  </w:style>
  <w:style w:type="character" w:customStyle="1" w:styleId="endnoterefe">
    <w:name w:val="endnote refe"/>
    <w:basedOn w:val="DefaultParagraphFont"/>
    <w:rPr>
      <w:rFonts w:ascii="Times New Roman" w:hAnsi="Times New Roman"/>
      <w:noProof w:val="0"/>
      <w:sz w:val="24"/>
      <w:vertAlign w:val="superscript"/>
      <w:lang w:val="en-US"/>
    </w:rPr>
  </w:style>
  <w:style w:type="paragraph" w:customStyle="1" w:styleId="footnotetex">
    <w:name w:val="footnote tex"/>
    <w:pPr>
      <w:widowControl w:val="0"/>
      <w:tabs>
        <w:tab w:val="left" w:pos="-720"/>
      </w:tabs>
      <w:suppressAutoHyphens/>
    </w:pPr>
    <w:rPr>
      <w:snapToGrid w:val="0"/>
      <w:sz w:val="24"/>
    </w:rPr>
  </w:style>
  <w:style w:type="character" w:customStyle="1" w:styleId="footnoteref">
    <w:name w:val="footnote ref"/>
    <w:basedOn w:val="DefaultParagraphFont"/>
    <w:rPr>
      <w:rFonts w:ascii="Times New Roman" w:hAnsi="Times New Roman"/>
      <w:noProof w:val="0"/>
      <w:sz w:val="24"/>
      <w:vertAlign w:val="superscript"/>
      <w:lang w:val="en-US"/>
    </w:rPr>
  </w:style>
  <w:style w:type="character" w:customStyle="1" w:styleId="EquationCa">
    <w:name w:val="_Equation Ca"/>
    <w:basedOn w:val="DefaultParagraphFont"/>
  </w:style>
  <w:style w:type="character" w:customStyle="1" w:styleId="EquationCaption1">
    <w:name w:val="_Equation Caption1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widowControl/>
      <w:suppressAutoHyphens/>
      <w:spacing w:line="420" w:lineRule="auto"/>
      <w:jc w:val="both"/>
    </w:pPr>
    <w:rPr>
      <w:spacing w:val="-3"/>
    </w:rPr>
  </w:style>
  <w:style w:type="paragraph" w:styleId="BodyText2">
    <w:name w:val="Body Text 2"/>
    <w:basedOn w:val="Normal"/>
    <w:semiHidden/>
    <w:pPr>
      <w:tabs>
        <w:tab w:val="left" w:pos="-720"/>
      </w:tabs>
      <w:suppressAutoHyphens/>
      <w:jc w:val="both"/>
    </w:pPr>
    <w:rPr>
      <w:rFonts w:ascii="Bookman Old Style" w:hAnsi="Bookman Old Style"/>
      <w:spacing w:val="-3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pPr>
      <w:tabs>
        <w:tab w:val="left" w:pos="-720"/>
      </w:tabs>
      <w:suppressAutoHyphens/>
    </w:pPr>
    <w:rPr>
      <w:rFonts w:ascii="Times New Roman" w:hAnsi="Times New Roman"/>
    </w:rPr>
  </w:style>
  <w:style w:type="character" w:styleId="EndnoteReference">
    <w:name w:val="endnote reference"/>
    <w:basedOn w:val="DefaultParagraphFont"/>
    <w:semiHidden/>
    <w:rPr>
      <w:rFonts w:ascii="Times New Roman" w:hAnsi="Times New Roman"/>
      <w:noProof w:val="0"/>
      <w:sz w:val="24"/>
      <w:vertAlign w:val="superscript"/>
      <w:lang w:val="en-US"/>
    </w:rPr>
  </w:style>
  <w:style w:type="paragraph" w:styleId="FootnoteText">
    <w:name w:val="footnote text"/>
    <w:basedOn w:val="Normal"/>
    <w:semiHidden/>
    <w:pPr>
      <w:tabs>
        <w:tab w:val="left" w:pos="-720"/>
      </w:tabs>
      <w:suppressAutoHyphens/>
    </w:pPr>
    <w:rPr>
      <w:rFonts w:ascii="Times New Roman" w:hAnsi="Times New Roman"/>
    </w:rPr>
  </w:style>
  <w:style w:type="character" w:styleId="FootnoteReference">
    <w:name w:val="footnote reference"/>
    <w:basedOn w:val="DefaultParagraphFont"/>
    <w:semiHidden/>
    <w:rPr>
      <w:rFonts w:ascii="Times New Roman" w:hAnsi="Times New Roman"/>
      <w:noProof w:val="0"/>
      <w:sz w:val="24"/>
      <w:vertAlign w:val="superscript"/>
      <w:lang w:val="en-US"/>
    </w:rPr>
  </w:style>
  <w:style w:type="character" w:customStyle="1" w:styleId="DefaultParagraphFo">
    <w:name w:val="Default Paragraph Fo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  <w:basedOn w:val="DefaultParagraphFont"/>
  </w:style>
  <w:style w:type="character" w:customStyle="1" w:styleId="DefaultPara">
    <w:name w:val="Default Para"/>
    <w:basedOn w:val="DefaultParagraphFont"/>
  </w:style>
  <w:style w:type="character" w:customStyle="1" w:styleId="endnoterefe">
    <w:name w:val="endnote refe"/>
    <w:basedOn w:val="DefaultParagraphFont"/>
    <w:rPr>
      <w:rFonts w:ascii="Times New Roman" w:hAnsi="Times New Roman"/>
      <w:noProof w:val="0"/>
      <w:sz w:val="24"/>
      <w:vertAlign w:val="superscript"/>
      <w:lang w:val="en-US"/>
    </w:rPr>
  </w:style>
  <w:style w:type="paragraph" w:customStyle="1" w:styleId="footnotetex">
    <w:name w:val="footnote tex"/>
    <w:pPr>
      <w:widowControl w:val="0"/>
      <w:tabs>
        <w:tab w:val="left" w:pos="-720"/>
      </w:tabs>
      <w:suppressAutoHyphens/>
    </w:pPr>
    <w:rPr>
      <w:snapToGrid w:val="0"/>
      <w:sz w:val="24"/>
    </w:rPr>
  </w:style>
  <w:style w:type="character" w:customStyle="1" w:styleId="footnoteref">
    <w:name w:val="footnote ref"/>
    <w:basedOn w:val="DefaultParagraphFont"/>
    <w:rPr>
      <w:rFonts w:ascii="Times New Roman" w:hAnsi="Times New Roman"/>
      <w:noProof w:val="0"/>
      <w:sz w:val="24"/>
      <w:vertAlign w:val="superscript"/>
      <w:lang w:val="en-US"/>
    </w:rPr>
  </w:style>
  <w:style w:type="character" w:customStyle="1" w:styleId="EquationCa">
    <w:name w:val="_Equation Ca"/>
    <w:basedOn w:val="DefaultParagraphFont"/>
  </w:style>
  <w:style w:type="character" w:customStyle="1" w:styleId="EquationCaption1">
    <w:name w:val="_Equation Caption1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widowControl/>
      <w:suppressAutoHyphens/>
      <w:spacing w:line="420" w:lineRule="auto"/>
      <w:jc w:val="both"/>
    </w:pPr>
    <w:rPr>
      <w:spacing w:val="-3"/>
    </w:rPr>
  </w:style>
  <w:style w:type="paragraph" w:styleId="BodyText2">
    <w:name w:val="Body Text 2"/>
    <w:basedOn w:val="Normal"/>
    <w:semiHidden/>
    <w:pPr>
      <w:tabs>
        <w:tab w:val="left" w:pos="-720"/>
      </w:tabs>
      <w:suppressAutoHyphens/>
      <w:jc w:val="both"/>
    </w:pPr>
    <w:rPr>
      <w:rFonts w:ascii="Bookman Old Style" w:hAnsi="Bookman Old Style"/>
      <w:spacing w:val="-3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#4</vt:lpstr>
    </vt:vector>
  </TitlesOfParts>
  <Company>Alaska Court System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#4</dc:title>
  <dc:subject/>
  <dc:creator>Robert Storm</dc:creator>
  <cp:keywords/>
  <cp:lastModifiedBy>Michael Merrington</cp:lastModifiedBy>
  <cp:revision>3</cp:revision>
  <cp:lastPrinted>1999-11-26T22:34:00Z</cp:lastPrinted>
  <dcterms:created xsi:type="dcterms:W3CDTF">2017-04-04T18:35:00Z</dcterms:created>
  <dcterms:modified xsi:type="dcterms:W3CDTF">2017-04-04T18:35:00Z</dcterms:modified>
</cp:coreProperties>
</file>