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2F73">
      <w:pPr>
        <w:tabs>
          <w:tab w:val="left" w:pos="1440"/>
        </w:tabs>
        <w:spacing w:line="360" w:lineRule="auto"/>
        <w:rPr>
          <w:rFonts w:ascii="Bookman Old Style" w:hAnsi="Bookman Old Style"/>
          <w:b/>
          <w:sz w:val="26"/>
        </w:rPr>
      </w:pPr>
      <w:bookmarkStart w:id="0" w:name="_GoBack"/>
      <w:bookmarkEnd w:id="0"/>
      <w:r>
        <w:rPr>
          <w:rFonts w:ascii="Bookman Old Style" w:hAnsi="Bookman Old Style"/>
          <w:b/>
          <w:sz w:val="26"/>
        </w:rPr>
        <w:t xml:space="preserve">02.08  </w:t>
      </w:r>
      <w:r>
        <w:rPr>
          <w:rFonts w:ascii="Bookman Old Style" w:hAnsi="Bookman Old Style"/>
          <w:b/>
          <w:sz w:val="26"/>
        </w:rPr>
        <w:tab/>
        <w:t>CLOSING INSTRUCTIONS – CREDIBILITY OF WITNESSES</w:t>
      </w:r>
    </w:p>
    <w:p w:rsidR="00000000" w:rsidRDefault="00342F73">
      <w:pPr>
        <w:spacing w:line="360" w:lineRule="auto"/>
        <w:rPr>
          <w:rFonts w:ascii="Bookman Old Style" w:hAnsi="Bookman Old Style"/>
          <w:sz w:val="26"/>
        </w:rPr>
      </w:pPr>
    </w:p>
    <w:p w:rsidR="00000000" w:rsidRDefault="00342F73">
      <w:pPr>
        <w:spacing w:line="360" w:lineRule="auto"/>
        <w:rPr>
          <w:rFonts w:ascii="Bookman Old Style" w:hAnsi="Bookman Old Style"/>
          <w:sz w:val="26"/>
        </w:rPr>
      </w:pPr>
    </w:p>
    <w:p w:rsidR="00000000" w:rsidRDefault="00342F73">
      <w:pPr>
        <w:pStyle w:val="BodyTextIndent2"/>
        <w:spacing w:before="0" w:after="0"/>
        <w:ind w:firstLine="0"/>
      </w:pPr>
      <w:r>
        <w:t>You have heard a number of witnesses testify in this case.  You must decide how much weight to give the testimony of each witness.</w:t>
      </w:r>
    </w:p>
    <w:p w:rsidR="00000000" w:rsidRDefault="00342F73">
      <w:pPr>
        <w:suppressAutoHyphens/>
        <w:spacing w:line="360" w:lineRule="auto"/>
        <w:rPr>
          <w:rFonts w:ascii="Bookman Old Style" w:hAnsi="Bookman Old Style"/>
          <w:spacing w:val="-3"/>
          <w:sz w:val="26"/>
        </w:rPr>
      </w:pPr>
    </w:p>
    <w:p w:rsidR="00000000" w:rsidRDefault="00342F73">
      <w:pPr>
        <w:pStyle w:val="BodyTextIndent"/>
        <w:spacing w:line="360" w:lineRule="auto"/>
        <w:ind w:firstLine="0"/>
        <w:rPr>
          <w:rFonts w:ascii="Bookman Old Style" w:hAnsi="Bookman Old Style"/>
          <w:sz w:val="26"/>
        </w:rPr>
      </w:pPr>
      <w:r>
        <w:rPr>
          <w:rFonts w:ascii="Bookman Old Style" w:hAnsi="Bookman Old Style"/>
          <w:sz w:val="26"/>
        </w:rPr>
        <w:t>In deciding whether to believe a witness and how much weight to gi</w:t>
      </w:r>
      <w:r>
        <w:rPr>
          <w:rFonts w:ascii="Bookman Old Style" w:hAnsi="Bookman Old Style"/>
          <w:sz w:val="26"/>
        </w:rPr>
        <w:t>ve a witness's testimony, you may consider anything that reasonably helps you to evaluate the testimony.  Among the things that you should consider are the following:</w:t>
      </w:r>
    </w:p>
    <w:p w:rsidR="00000000" w:rsidRDefault="00342F73">
      <w:pPr>
        <w:suppressAutoHyphens/>
        <w:spacing w:line="360" w:lineRule="auto"/>
        <w:rPr>
          <w:rFonts w:ascii="Bookman Old Style" w:hAnsi="Bookman Old Style"/>
          <w:spacing w:val="-3"/>
          <w:sz w:val="26"/>
        </w:rPr>
      </w:pPr>
    </w:p>
    <w:p w:rsidR="00000000" w:rsidRDefault="00342F73">
      <w:pPr>
        <w:pStyle w:val="BodyTextIndent"/>
        <w:spacing w:line="360" w:lineRule="auto"/>
        <w:ind w:left="720" w:hanging="720"/>
        <w:rPr>
          <w:rFonts w:ascii="Bookman Old Style" w:hAnsi="Bookman Old Style"/>
          <w:sz w:val="26"/>
        </w:rPr>
      </w:pPr>
      <w:r>
        <w:rPr>
          <w:rFonts w:ascii="Bookman Old Style" w:hAnsi="Bookman Old Style"/>
          <w:sz w:val="26"/>
        </w:rPr>
        <w:t>(1)</w:t>
      </w:r>
      <w:r>
        <w:rPr>
          <w:rFonts w:ascii="Bookman Old Style" w:hAnsi="Bookman Old Style"/>
          <w:sz w:val="26"/>
        </w:rPr>
        <w:tab/>
        <w:t>the witness's appearance, attitude, and behavior on the stand and the way the witnes</w:t>
      </w:r>
      <w:r>
        <w:rPr>
          <w:rFonts w:ascii="Bookman Old Style" w:hAnsi="Bookman Old Style"/>
          <w:sz w:val="26"/>
        </w:rPr>
        <w:t>s testified;</w:t>
      </w:r>
    </w:p>
    <w:p w:rsidR="00000000" w:rsidRDefault="00342F73">
      <w:pPr>
        <w:suppressAutoHyphens/>
        <w:spacing w:line="360" w:lineRule="auto"/>
        <w:rPr>
          <w:rFonts w:ascii="Bookman Old Style" w:hAnsi="Bookman Old Style"/>
          <w:spacing w:val="-3"/>
          <w:sz w:val="26"/>
        </w:rPr>
      </w:pPr>
    </w:p>
    <w:p w:rsidR="00000000" w:rsidRDefault="00342F73">
      <w:pPr>
        <w:suppressAutoHyphens/>
        <w:spacing w:line="360" w:lineRule="auto"/>
        <w:rPr>
          <w:rFonts w:ascii="Bookman Old Style" w:hAnsi="Bookman Old Style"/>
          <w:spacing w:val="-3"/>
          <w:sz w:val="26"/>
        </w:rPr>
      </w:pPr>
      <w:r>
        <w:rPr>
          <w:rFonts w:ascii="Bookman Old Style" w:hAnsi="Bookman Old Style"/>
          <w:spacing w:val="-3"/>
          <w:sz w:val="26"/>
        </w:rPr>
        <w:t>(2)</w:t>
      </w:r>
      <w:r>
        <w:rPr>
          <w:rFonts w:ascii="Bookman Old Style" w:hAnsi="Bookman Old Style"/>
          <w:spacing w:val="-3"/>
          <w:sz w:val="26"/>
        </w:rPr>
        <w:tab/>
        <w:t>the witness's age, intelligence, and experience;</w:t>
      </w:r>
    </w:p>
    <w:p w:rsidR="00000000" w:rsidRDefault="00342F73">
      <w:pPr>
        <w:suppressAutoHyphens/>
        <w:spacing w:line="360" w:lineRule="auto"/>
        <w:rPr>
          <w:rFonts w:ascii="Bookman Old Style" w:hAnsi="Bookman Old Style"/>
          <w:spacing w:val="-3"/>
          <w:sz w:val="26"/>
        </w:rPr>
      </w:pPr>
    </w:p>
    <w:p w:rsidR="00000000" w:rsidRDefault="00342F73">
      <w:pPr>
        <w:suppressAutoHyphens/>
        <w:spacing w:line="360" w:lineRule="auto"/>
        <w:ind w:left="720" w:hanging="720"/>
        <w:rPr>
          <w:rFonts w:ascii="Bookman Old Style" w:hAnsi="Bookman Old Style"/>
          <w:spacing w:val="-3"/>
          <w:sz w:val="26"/>
        </w:rPr>
      </w:pPr>
      <w:r>
        <w:rPr>
          <w:rFonts w:ascii="Bookman Old Style" w:hAnsi="Bookman Old Style"/>
          <w:spacing w:val="-3"/>
          <w:sz w:val="26"/>
        </w:rPr>
        <w:t>(3)</w:t>
      </w:r>
      <w:r>
        <w:rPr>
          <w:rFonts w:ascii="Bookman Old Style" w:hAnsi="Bookman Old Style"/>
          <w:spacing w:val="-3"/>
          <w:sz w:val="26"/>
        </w:rPr>
        <w:tab/>
        <w:t>the witness's opportunity and ability to see or hear the things the witness testified about;</w:t>
      </w:r>
    </w:p>
    <w:p w:rsidR="00000000" w:rsidRDefault="00342F73">
      <w:pPr>
        <w:suppressAutoHyphens/>
        <w:spacing w:line="360" w:lineRule="auto"/>
        <w:rPr>
          <w:rFonts w:ascii="Bookman Old Style" w:hAnsi="Bookman Old Style"/>
          <w:spacing w:val="-3"/>
          <w:sz w:val="26"/>
        </w:rPr>
      </w:pPr>
    </w:p>
    <w:p w:rsidR="00000000" w:rsidRDefault="00342F73">
      <w:pPr>
        <w:suppressAutoHyphens/>
        <w:spacing w:line="360" w:lineRule="auto"/>
        <w:rPr>
          <w:rFonts w:ascii="Bookman Old Style" w:hAnsi="Bookman Old Style"/>
          <w:spacing w:val="-3"/>
          <w:sz w:val="26"/>
        </w:rPr>
      </w:pPr>
      <w:r>
        <w:rPr>
          <w:rFonts w:ascii="Bookman Old Style" w:hAnsi="Bookman Old Style"/>
          <w:spacing w:val="-3"/>
          <w:sz w:val="26"/>
        </w:rPr>
        <w:t>(4)</w:t>
      </w:r>
      <w:r>
        <w:rPr>
          <w:rFonts w:ascii="Bookman Old Style" w:hAnsi="Bookman Old Style"/>
          <w:spacing w:val="-3"/>
          <w:sz w:val="26"/>
        </w:rPr>
        <w:tab/>
        <w:t>the accuracy of the witness's memory;</w:t>
      </w:r>
    </w:p>
    <w:p w:rsidR="00000000" w:rsidRDefault="00342F73">
      <w:pPr>
        <w:suppressAutoHyphens/>
        <w:spacing w:line="360" w:lineRule="auto"/>
        <w:rPr>
          <w:rFonts w:ascii="Bookman Old Style" w:hAnsi="Bookman Old Style"/>
          <w:spacing w:val="-3"/>
          <w:sz w:val="26"/>
        </w:rPr>
      </w:pPr>
    </w:p>
    <w:p w:rsidR="00000000" w:rsidRDefault="00342F73">
      <w:pPr>
        <w:suppressAutoHyphens/>
        <w:spacing w:line="360" w:lineRule="auto"/>
        <w:rPr>
          <w:rFonts w:ascii="Bookman Old Style" w:hAnsi="Bookman Old Style"/>
          <w:spacing w:val="-3"/>
          <w:sz w:val="26"/>
        </w:rPr>
      </w:pPr>
      <w:r>
        <w:rPr>
          <w:rFonts w:ascii="Bookman Old Style" w:hAnsi="Bookman Old Style"/>
          <w:spacing w:val="-3"/>
          <w:sz w:val="26"/>
        </w:rPr>
        <w:t>(5)</w:t>
      </w:r>
      <w:r>
        <w:rPr>
          <w:rFonts w:ascii="Bookman Old Style" w:hAnsi="Bookman Old Style"/>
          <w:spacing w:val="-3"/>
          <w:sz w:val="26"/>
        </w:rPr>
        <w:tab/>
        <w:t>any motive of the witness not to tell the t</w:t>
      </w:r>
      <w:r>
        <w:rPr>
          <w:rFonts w:ascii="Bookman Old Style" w:hAnsi="Bookman Old Style"/>
          <w:spacing w:val="-3"/>
          <w:sz w:val="26"/>
        </w:rPr>
        <w:t xml:space="preserve">ruth; </w:t>
      </w:r>
    </w:p>
    <w:p w:rsidR="00000000" w:rsidRDefault="00342F73">
      <w:pPr>
        <w:suppressAutoHyphens/>
        <w:spacing w:line="360" w:lineRule="auto"/>
        <w:rPr>
          <w:rFonts w:ascii="Bookman Old Style" w:hAnsi="Bookman Old Style"/>
          <w:spacing w:val="-3"/>
          <w:sz w:val="26"/>
        </w:rPr>
      </w:pPr>
    </w:p>
    <w:p w:rsidR="00000000" w:rsidRDefault="00342F73">
      <w:pPr>
        <w:suppressAutoHyphens/>
        <w:spacing w:line="360" w:lineRule="auto"/>
        <w:rPr>
          <w:rFonts w:ascii="Bookman Old Style" w:hAnsi="Bookman Old Style"/>
          <w:spacing w:val="-3"/>
          <w:sz w:val="26"/>
        </w:rPr>
      </w:pPr>
      <w:r>
        <w:rPr>
          <w:rFonts w:ascii="Bookman Old Style" w:hAnsi="Bookman Old Style"/>
          <w:spacing w:val="-3"/>
          <w:sz w:val="26"/>
        </w:rPr>
        <w:t>(6)</w:t>
      </w:r>
      <w:r>
        <w:rPr>
          <w:rFonts w:ascii="Bookman Old Style" w:hAnsi="Bookman Old Style"/>
          <w:spacing w:val="-3"/>
          <w:sz w:val="26"/>
        </w:rPr>
        <w:tab/>
        <w:t>any interest that the witness has in the outcome of the case;</w:t>
      </w:r>
    </w:p>
    <w:p w:rsidR="00000000" w:rsidRDefault="00342F73">
      <w:pPr>
        <w:suppressAutoHyphens/>
        <w:spacing w:line="360" w:lineRule="auto"/>
        <w:rPr>
          <w:rFonts w:ascii="Bookman Old Style" w:hAnsi="Bookman Old Style"/>
          <w:spacing w:val="-3"/>
          <w:sz w:val="26"/>
        </w:rPr>
      </w:pPr>
    </w:p>
    <w:p w:rsidR="00000000" w:rsidRDefault="00342F73">
      <w:pPr>
        <w:suppressAutoHyphens/>
        <w:spacing w:line="360" w:lineRule="auto"/>
        <w:rPr>
          <w:rFonts w:ascii="Bookman Old Style" w:hAnsi="Bookman Old Style"/>
          <w:spacing w:val="-3"/>
          <w:sz w:val="26"/>
        </w:rPr>
      </w:pPr>
      <w:r>
        <w:rPr>
          <w:rFonts w:ascii="Bookman Old Style" w:hAnsi="Bookman Old Style"/>
          <w:spacing w:val="-3"/>
          <w:sz w:val="26"/>
        </w:rPr>
        <w:t>(7)</w:t>
      </w:r>
      <w:r>
        <w:rPr>
          <w:rFonts w:ascii="Bookman Old Style" w:hAnsi="Bookman Old Style"/>
          <w:spacing w:val="-3"/>
          <w:sz w:val="26"/>
        </w:rPr>
        <w:tab/>
        <w:t>any bias of the witness;</w:t>
      </w:r>
    </w:p>
    <w:p w:rsidR="00000000" w:rsidRDefault="00342F73">
      <w:pPr>
        <w:suppressAutoHyphens/>
        <w:spacing w:line="360" w:lineRule="auto"/>
        <w:rPr>
          <w:rFonts w:ascii="Bookman Old Style" w:hAnsi="Bookman Old Style"/>
          <w:spacing w:val="-3"/>
          <w:sz w:val="26"/>
        </w:rPr>
      </w:pPr>
    </w:p>
    <w:p w:rsidR="00000000" w:rsidRDefault="00342F73">
      <w:pPr>
        <w:suppressAutoHyphens/>
        <w:spacing w:line="360" w:lineRule="auto"/>
        <w:rPr>
          <w:rFonts w:ascii="Bookman Old Style" w:hAnsi="Bookman Old Style"/>
          <w:spacing w:val="-3"/>
          <w:sz w:val="26"/>
        </w:rPr>
      </w:pPr>
      <w:r>
        <w:rPr>
          <w:rFonts w:ascii="Bookman Old Style" w:hAnsi="Bookman Old Style"/>
          <w:spacing w:val="-3"/>
          <w:sz w:val="26"/>
        </w:rPr>
        <w:t>[(8)</w:t>
      </w:r>
      <w:r>
        <w:rPr>
          <w:rFonts w:ascii="Bookman Old Style" w:hAnsi="Bookman Old Style"/>
          <w:spacing w:val="-3"/>
          <w:sz w:val="26"/>
        </w:rPr>
        <w:tab/>
        <w:t>any opinion or reputation evidence about the witness's truthfulness;]</w:t>
      </w:r>
    </w:p>
    <w:p w:rsidR="00000000" w:rsidRDefault="00342F73">
      <w:pPr>
        <w:suppressAutoHyphens/>
        <w:spacing w:line="360" w:lineRule="auto"/>
        <w:rPr>
          <w:rFonts w:ascii="Bookman Old Style" w:hAnsi="Bookman Old Style"/>
          <w:spacing w:val="-3"/>
          <w:sz w:val="26"/>
        </w:rPr>
      </w:pPr>
    </w:p>
    <w:p w:rsidR="00000000" w:rsidRDefault="00342F73">
      <w:pPr>
        <w:suppressAutoHyphens/>
        <w:spacing w:line="360" w:lineRule="auto"/>
        <w:ind w:left="720" w:hanging="720"/>
        <w:rPr>
          <w:rFonts w:ascii="Bookman Old Style" w:hAnsi="Bookman Old Style"/>
          <w:spacing w:val="-3"/>
          <w:sz w:val="26"/>
        </w:rPr>
      </w:pPr>
      <w:r>
        <w:rPr>
          <w:rFonts w:ascii="Bookman Old Style" w:hAnsi="Bookman Old Style"/>
          <w:spacing w:val="-3"/>
          <w:sz w:val="26"/>
        </w:rPr>
        <w:t>[(9)</w:t>
      </w:r>
      <w:r>
        <w:rPr>
          <w:rFonts w:ascii="Bookman Old Style" w:hAnsi="Bookman Old Style"/>
          <w:spacing w:val="-3"/>
          <w:sz w:val="26"/>
        </w:rPr>
        <w:tab/>
        <w:t xml:space="preserve">any prior criminal convictions of the witness which relate to honesty </w:t>
      </w:r>
      <w:r>
        <w:rPr>
          <w:rFonts w:ascii="Bookman Old Style" w:hAnsi="Bookman Old Style"/>
          <w:spacing w:val="-3"/>
          <w:sz w:val="26"/>
        </w:rPr>
        <w:t>or veracity;]</w:t>
      </w:r>
    </w:p>
    <w:p w:rsidR="00000000" w:rsidRDefault="00342F73">
      <w:pPr>
        <w:suppressAutoHyphens/>
        <w:spacing w:line="360" w:lineRule="auto"/>
        <w:rPr>
          <w:rFonts w:ascii="Bookman Old Style" w:hAnsi="Bookman Old Style"/>
          <w:spacing w:val="-3"/>
          <w:sz w:val="26"/>
        </w:rPr>
      </w:pPr>
    </w:p>
    <w:p w:rsidR="00000000" w:rsidRDefault="00342F73">
      <w:pPr>
        <w:suppressAutoHyphens/>
        <w:spacing w:line="360" w:lineRule="auto"/>
        <w:ind w:left="720" w:hanging="720"/>
        <w:rPr>
          <w:rFonts w:ascii="Bookman Old Style" w:hAnsi="Bookman Old Style"/>
          <w:spacing w:val="-3"/>
          <w:sz w:val="26"/>
        </w:rPr>
      </w:pPr>
      <w:r>
        <w:rPr>
          <w:rFonts w:ascii="Bookman Old Style" w:hAnsi="Bookman Old Style"/>
          <w:spacing w:val="-3"/>
          <w:sz w:val="26"/>
        </w:rPr>
        <w:t>(10)</w:t>
      </w:r>
      <w:r>
        <w:rPr>
          <w:rFonts w:ascii="Bookman Old Style" w:hAnsi="Bookman Old Style"/>
          <w:spacing w:val="-3"/>
          <w:sz w:val="26"/>
        </w:rPr>
        <w:tab/>
        <w:t>the consistency of the witness's testimony and whether it was supported or contradicted by other evidence.</w:t>
      </w:r>
    </w:p>
    <w:p w:rsidR="00000000" w:rsidRDefault="00342F73">
      <w:pPr>
        <w:pStyle w:val="BodyTextIndent"/>
        <w:spacing w:line="360" w:lineRule="auto"/>
        <w:ind w:firstLine="0"/>
        <w:rPr>
          <w:rFonts w:ascii="Bookman Old Style" w:hAnsi="Bookman Old Style"/>
          <w:sz w:val="26"/>
        </w:rPr>
      </w:pPr>
    </w:p>
    <w:p w:rsidR="00000000" w:rsidRDefault="00342F73">
      <w:pPr>
        <w:pStyle w:val="BodyTextIndent"/>
        <w:spacing w:line="360" w:lineRule="auto"/>
        <w:ind w:firstLine="0"/>
        <w:rPr>
          <w:rFonts w:ascii="Bookman Old Style" w:hAnsi="Bookman Old Style"/>
          <w:sz w:val="26"/>
        </w:rPr>
      </w:pPr>
      <w:r>
        <w:rPr>
          <w:rFonts w:ascii="Bookman Old Style" w:hAnsi="Bookman Old Style"/>
          <w:sz w:val="26"/>
        </w:rPr>
        <w:t>You should bear in mind that inconsistencies and contradictions in a witness' testimony, or between a witness's testimony and th</w:t>
      </w:r>
      <w:r>
        <w:rPr>
          <w:rFonts w:ascii="Bookman Old Style" w:hAnsi="Bookman Old Style"/>
          <w:sz w:val="26"/>
        </w:rPr>
        <w:t>at of others, do not necessarily mean that you should disbelieve the witness.  It is not uncommon for people to forget or to remember things incorrectly and this may explain some inconsistencies and contradictions.  It is also not uncommon for two honest p</w:t>
      </w:r>
      <w:r>
        <w:rPr>
          <w:rFonts w:ascii="Bookman Old Style" w:hAnsi="Bookman Old Style"/>
          <w:sz w:val="26"/>
        </w:rPr>
        <w:t>eople to witness the same event and see or hear things differently.  It may be helpful when you evaluate inconsistencies and contradictions to consider whether they relate to important or unimportant facts.</w:t>
      </w:r>
    </w:p>
    <w:p w:rsidR="00000000" w:rsidRDefault="00342F73">
      <w:pPr>
        <w:suppressAutoHyphens/>
        <w:spacing w:line="360" w:lineRule="auto"/>
        <w:rPr>
          <w:rFonts w:ascii="Bookman Old Style" w:hAnsi="Bookman Old Style"/>
          <w:spacing w:val="-3"/>
          <w:sz w:val="26"/>
        </w:rPr>
      </w:pPr>
    </w:p>
    <w:p w:rsidR="00000000" w:rsidRDefault="00342F73">
      <w:pPr>
        <w:suppressAutoHyphens/>
        <w:spacing w:line="360" w:lineRule="auto"/>
        <w:rPr>
          <w:rFonts w:ascii="Bookman Old Style" w:hAnsi="Bookman Old Style"/>
          <w:spacing w:val="-3"/>
          <w:sz w:val="26"/>
        </w:rPr>
      </w:pPr>
      <w:r>
        <w:rPr>
          <w:rFonts w:ascii="Bookman Old Style" w:hAnsi="Bookman Old Style"/>
          <w:spacing w:val="-3"/>
          <w:sz w:val="26"/>
        </w:rPr>
        <w:t>If you believe that part of a witness's testimon</w:t>
      </w:r>
      <w:r>
        <w:rPr>
          <w:rFonts w:ascii="Bookman Old Style" w:hAnsi="Bookman Old Style"/>
          <w:spacing w:val="-3"/>
          <w:sz w:val="26"/>
        </w:rPr>
        <w:t xml:space="preserve">y is false, you may also choose to distrust other parts of that witness's testimony, but you are not required to do so.  You may believe all, part, or none of the testimony of any witness.  You need not believe a witness even if the witness's testimony is </w:t>
      </w:r>
      <w:r>
        <w:rPr>
          <w:rFonts w:ascii="Bookman Old Style" w:hAnsi="Bookman Old Style"/>
          <w:spacing w:val="-3"/>
          <w:sz w:val="26"/>
        </w:rPr>
        <w:t>uncontradicted.  However, you should act reasonably in deciding whether you believe a witness and how much weight to give to the witness's testimony.</w:t>
      </w:r>
    </w:p>
    <w:p w:rsidR="00000000" w:rsidRDefault="00342F73">
      <w:pPr>
        <w:spacing w:line="360" w:lineRule="auto"/>
        <w:rPr>
          <w:rFonts w:ascii="Bookman Old Style" w:hAnsi="Bookman Old Style"/>
          <w:sz w:val="26"/>
        </w:rPr>
      </w:pPr>
    </w:p>
    <w:p w:rsidR="00000000" w:rsidRDefault="00342F73">
      <w:pPr>
        <w:spacing w:line="360" w:lineRule="auto"/>
        <w:rPr>
          <w:rFonts w:ascii="Bookman Old Style" w:hAnsi="Bookman Old Style"/>
          <w:sz w:val="26"/>
        </w:rPr>
      </w:pPr>
      <w:r>
        <w:rPr>
          <w:rFonts w:ascii="Bookman Old Style" w:hAnsi="Bookman Old Style"/>
          <w:sz w:val="26"/>
        </w:rPr>
        <w:t>You are not required to accept testimony as true simply because a number of witnesses agree with each oth</w:t>
      </w:r>
      <w:r>
        <w:rPr>
          <w:rFonts w:ascii="Bookman Old Style" w:hAnsi="Bookman Old Style"/>
          <w:sz w:val="26"/>
        </w:rPr>
        <w:t xml:space="preserve">er.  You may decide that even the unanimous testimony of witnesses is erroneous.  However, you </w:t>
      </w:r>
      <w:r>
        <w:rPr>
          <w:rFonts w:ascii="Bookman Old Style" w:hAnsi="Bookman Old Style"/>
          <w:sz w:val="26"/>
        </w:rPr>
        <w:lastRenderedPageBreak/>
        <w:t>should act reasonably in deciding whether to reject uncontradicted testimony.</w:t>
      </w:r>
    </w:p>
    <w:p w:rsidR="00000000" w:rsidRDefault="00342F73">
      <w:pPr>
        <w:pStyle w:val="BodyText3"/>
        <w:spacing w:line="360" w:lineRule="auto"/>
        <w:rPr>
          <w:rFonts w:ascii="Bookman Old Style" w:hAnsi="Bookman Old Style"/>
          <w:sz w:val="26"/>
        </w:rPr>
      </w:pPr>
    </w:p>
    <w:p w:rsidR="00000000" w:rsidRDefault="00342F73">
      <w:pPr>
        <w:pStyle w:val="BodyText3"/>
        <w:spacing w:line="360" w:lineRule="auto"/>
        <w:rPr>
          <w:rFonts w:ascii="Bookman Old Style" w:hAnsi="Bookman Old Style"/>
          <w:sz w:val="26"/>
        </w:rPr>
      </w:pPr>
      <w:r>
        <w:rPr>
          <w:rFonts w:ascii="Bookman Old Style" w:hAnsi="Bookman Old Style"/>
          <w:sz w:val="26"/>
        </w:rPr>
        <w:t>When witnesses are in conflict, you need not accept the testimony of a majority of</w:t>
      </w:r>
      <w:r>
        <w:rPr>
          <w:rFonts w:ascii="Bookman Old Style" w:hAnsi="Bookman Old Style"/>
          <w:sz w:val="26"/>
        </w:rPr>
        <w:t xml:space="preserve"> witnesses.  You may find the testimony of one witness or of a few witnesses more persuasive than the testimony of a larger number.</w:t>
      </w:r>
    </w:p>
    <w:p w:rsidR="00000000" w:rsidRDefault="00342F73">
      <w:pPr>
        <w:spacing w:line="360" w:lineRule="auto"/>
        <w:rPr>
          <w:rFonts w:ascii="Bookman Old Style" w:hAnsi="Bookman Old Style"/>
          <w:sz w:val="26"/>
        </w:rPr>
      </w:pPr>
    </w:p>
    <w:p w:rsidR="00000000" w:rsidRDefault="00342F73">
      <w:pPr>
        <w:spacing w:line="360" w:lineRule="auto"/>
        <w:rPr>
          <w:rFonts w:ascii="Bookman Old Style" w:hAnsi="Bookman Old Style"/>
          <w:sz w:val="26"/>
        </w:rPr>
      </w:pPr>
    </w:p>
    <w:p w:rsidR="00000000" w:rsidRDefault="00342F73">
      <w:pPr>
        <w:pStyle w:val="Heading1"/>
        <w:spacing w:line="240" w:lineRule="auto"/>
        <w:rPr>
          <w:rFonts w:ascii="Bookman Old Style" w:hAnsi="Bookman Old Style"/>
          <w:sz w:val="26"/>
        </w:rPr>
      </w:pPr>
      <w:r>
        <w:rPr>
          <w:rFonts w:ascii="Bookman Old Style" w:hAnsi="Bookman Old Style"/>
          <w:sz w:val="26"/>
        </w:rPr>
        <w:t>Use Note</w:t>
      </w:r>
    </w:p>
    <w:p w:rsidR="00000000" w:rsidRDefault="00342F73">
      <w:pPr>
        <w:rPr>
          <w:rFonts w:ascii="Bookman Old Style" w:hAnsi="Bookman Old Style"/>
          <w:sz w:val="26"/>
        </w:rPr>
      </w:pPr>
    </w:p>
    <w:p w:rsidR="00000000" w:rsidRDefault="00342F73">
      <w:pPr>
        <w:pStyle w:val="BodyText3"/>
        <w:rPr>
          <w:rFonts w:ascii="Bookman Old Style" w:hAnsi="Bookman Old Style"/>
          <w:sz w:val="26"/>
        </w:rPr>
      </w:pPr>
      <w:r>
        <w:rPr>
          <w:rFonts w:ascii="Bookman Old Style" w:hAnsi="Bookman Old Style"/>
          <w:sz w:val="26"/>
        </w:rPr>
        <w:t>This instruction should be given in all cases in which witnesses testify.   Numbered statements 8 and 9 need not</w:t>
      </w:r>
      <w:r>
        <w:rPr>
          <w:rFonts w:ascii="Bookman Old Style" w:hAnsi="Bookman Old Style"/>
          <w:sz w:val="26"/>
        </w:rPr>
        <w:t xml:space="preserve"> be given if character evidence and prior convictions were not admitted into evidence.  This instruction is similar to Instruction 01.07 which may be given at the beginning of a case.</w:t>
      </w:r>
    </w:p>
    <w:p w:rsidR="00000000" w:rsidRDefault="00342F73">
      <w:pPr>
        <w:rPr>
          <w:rFonts w:ascii="Bookman Old Style" w:hAnsi="Bookman Old Style"/>
          <w:sz w:val="26"/>
        </w:rPr>
      </w:pPr>
    </w:p>
    <w:p w:rsidR="00000000" w:rsidRDefault="00342F73">
      <w:pPr>
        <w:pStyle w:val="Heading1"/>
        <w:spacing w:line="240" w:lineRule="auto"/>
        <w:rPr>
          <w:rFonts w:ascii="Bookman Old Style" w:hAnsi="Bookman Old Style"/>
          <w:sz w:val="26"/>
        </w:rPr>
      </w:pPr>
      <w:r>
        <w:rPr>
          <w:rFonts w:ascii="Bookman Old Style" w:hAnsi="Bookman Old Style"/>
          <w:sz w:val="26"/>
        </w:rPr>
        <w:t>Comment</w:t>
      </w:r>
    </w:p>
    <w:p w:rsidR="00000000" w:rsidRDefault="00342F73">
      <w:pPr>
        <w:rPr>
          <w:rFonts w:ascii="Bookman Old Style" w:hAnsi="Bookman Old Style"/>
          <w:sz w:val="26"/>
        </w:rPr>
      </w:pPr>
    </w:p>
    <w:p w:rsidR="00000000" w:rsidRDefault="00342F73">
      <w:pPr>
        <w:pStyle w:val="BodyText3"/>
        <w:rPr>
          <w:rFonts w:ascii="Bookman Old Style" w:hAnsi="Bookman Old Style"/>
          <w:sz w:val="26"/>
        </w:rPr>
      </w:pPr>
      <w:r>
        <w:rPr>
          <w:rFonts w:ascii="Bookman Old Style" w:hAnsi="Bookman Old Style"/>
          <w:sz w:val="26"/>
        </w:rPr>
        <w:t>A traditional part of jury instructions covers the credibility</w:t>
      </w:r>
      <w:r>
        <w:rPr>
          <w:rFonts w:ascii="Bookman Old Style" w:hAnsi="Bookman Old Style"/>
          <w:sz w:val="26"/>
        </w:rPr>
        <w:t xml:space="preserve"> of witnesses.   Usually these instructions are given at the end of a case.  But post-evidence instructions may come too late to help the jury determine the credibility of witnesses.  Thus, a number of Alaska trial judges give a preliminary instruction on </w:t>
      </w:r>
      <w:r>
        <w:rPr>
          <w:rFonts w:ascii="Bookman Old Style" w:hAnsi="Bookman Old Style"/>
          <w:sz w:val="26"/>
        </w:rPr>
        <w:t>witness credibility.  Instruction 01.06 supports this practice.</w:t>
      </w:r>
    </w:p>
    <w:p w:rsidR="00000000" w:rsidRDefault="00342F73">
      <w:pPr>
        <w:rPr>
          <w:rFonts w:ascii="Bookman Old Style" w:hAnsi="Bookman Old Style"/>
          <w:sz w:val="26"/>
        </w:rPr>
      </w:pPr>
    </w:p>
    <w:p w:rsidR="00000000" w:rsidRDefault="00342F73">
      <w:pPr>
        <w:rPr>
          <w:rFonts w:ascii="Bookman Old Style" w:hAnsi="Bookman Old Style"/>
          <w:sz w:val="26"/>
        </w:rPr>
      </w:pPr>
      <w:r>
        <w:rPr>
          <w:rFonts w:ascii="Bookman Old Style" w:hAnsi="Bookman Old Style"/>
          <w:sz w:val="26"/>
        </w:rPr>
        <w:t>Instruction 02.08 is a more complete instruction.  It satisfies most of the requirements of Alaska R. Civ. P. 51(b)(1)(4), which requires or suggests that certain instructions on the evidence</w:t>
      </w:r>
      <w:r>
        <w:rPr>
          <w:rFonts w:ascii="Bookman Old Style" w:hAnsi="Bookman Old Style"/>
          <w:sz w:val="26"/>
        </w:rPr>
        <w:t xml:space="preserve"> should be given.  Most of these will make more sense to the jury after all the evidence is in.  One requirement of Alaska R. Civ. P. 51(b)(4) is covered by Instruction 02.23, infra.</w:t>
      </w:r>
    </w:p>
    <w:p w:rsidR="00000000" w:rsidRDefault="00342F73">
      <w:pPr>
        <w:rPr>
          <w:rFonts w:ascii="Bookman Old Style" w:hAnsi="Bookman Old Style"/>
          <w:sz w:val="26"/>
        </w:rPr>
      </w:pPr>
    </w:p>
    <w:p w:rsidR="00000000" w:rsidRDefault="00342F73">
      <w:pPr>
        <w:rPr>
          <w:rFonts w:ascii="Bookman Old Style" w:hAnsi="Bookman Old Style"/>
          <w:sz w:val="26"/>
        </w:rPr>
      </w:pPr>
      <w:r>
        <w:rPr>
          <w:rFonts w:ascii="Bookman Old Style" w:hAnsi="Bookman Old Style"/>
          <w:sz w:val="26"/>
        </w:rPr>
        <w:t>This instruction avoids any requirement that jurors accept some testimon</w:t>
      </w:r>
      <w:r>
        <w:rPr>
          <w:rFonts w:ascii="Bookman Old Style" w:hAnsi="Bookman Old Style"/>
          <w:sz w:val="26"/>
        </w:rPr>
        <w:t xml:space="preserve">y as true.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Oksoktaruk v. State</w:t>
      </w:r>
      <w:r>
        <w:rPr>
          <w:rFonts w:ascii="Bookman Old Style" w:hAnsi="Bookman Old Style"/>
          <w:sz w:val="26"/>
        </w:rPr>
        <w:t>, 611 P.2d 521 (Alaska 1980).</w:t>
      </w:r>
    </w:p>
    <w:p w:rsidR="00000000" w:rsidRDefault="00342F73">
      <w:pPr>
        <w:rPr>
          <w:rFonts w:ascii="Bookman Old Style" w:hAnsi="Bookman Old Style"/>
          <w:sz w:val="26"/>
        </w:rPr>
      </w:pPr>
    </w:p>
    <w:sectPr w:rsidR="00000000">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2F73">
      <w:r>
        <w:separator/>
      </w:r>
    </w:p>
  </w:endnote>
  <w:endnote w:type="continuationSeparator" w:id="0">
    <w:p w:rsidR="00000000" w:rsidRDefault="0034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Italic">
    <w:altName w:val="Bookman Old Style"/>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2F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342F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2F73">
    <w:pPr>
      <w:pStyle w:val="Footer"/>
      <w:framePr w:wrap="around" w:vAnchor="text" w:hAnchor="margin" w:xAlign="right" w:y="1"/>
      <w:rPr>
        <w:rStyle w:val="PageNumber"/>
        <w:rFonts w:ascii="CG Times" w:hAnsi="CG Times"/>
        <w:sz w:val="24"/>
      </w:rPr>
    </w:pPr>
  </w:p>
  <w:p w:rsidR="00000000" w:rsidRDefault="00342F73">
    <w:pPr>
      <w:pStyle w:val="Footer"/>
      <w:framePr w:wrap="around" w:vAnchor="text" w:hAnchor="margin" w:xAlign="center" w:y="1"/>
      <w:ind w:right="360"/>
      <w:rPr>
        <w:rStyle w:val="PageNumber"/>
      </w:rPr>
    </w:pPr>
  </w:p>
  <w:p w:rsidR="00000000" w:rsidRDefault="00342F73">
    <w:pPr>
      <w:pStyle w:val="Footer"/>
      <w:tabs>
        <w:tab w:val="clear" w:pos="8640"/>
        <w:tab w:val="right" w:pos="9360"/>
      </w:tabs>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 xml:space="preserve">02.08 -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2C35D1">
      <w:rPr>
        <w:rStyle w:val="PageNumber"/>
        <w:rFonts w:ascii="Bookman Old Style" w:hAnsi="Bookman Old Style"/>
        <w:noProof/>
        <w:sz w:val="26"/>
      </w:rPr>
      <w:t>1</w:t>
    </w:r>
    <w:r>
      <w:rPr>
        <w:rStyle w:val="PageNumber"/>
        <w:rFonts w:ascii="Bookman Old Style" w:hAnsi="Bookman Old Style"/>
        <w:sz w:val="26"/>
      </w:rPr>
      <w:fldChar w:fldCharType="end"/>
    </w:r>
    <w:r>
      <w:rPr>
        <w:rFonts w:ascii="Bookman Old Style" w:hAnsi="Bookman Old Style"/>
        <w:sz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2F73">
      <w:r>
        <w:separator/>
      </w:r>
    </w:p>
  </w:footnote>
  <w:footnote w:type="continuationSeparator" w:id="0">
    <w:p w:rsidR="00000000" w:rsidRDefault="00342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D1"/>
    <w:rsid w:val="002C35D1"/>
    <w:rsid w:val="0034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spacing w:line="360" w:lineRule="auto"/>
      <w:jc w:val="center"/>
      <w:outlineLvl w:val="0"/>
    </w:pPr>
    <w:rPr>
      <w:rFonts w:ascii="Courier New" w:hAnsi="Courier New"/>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720"/>
        <w:tab w:val="left" w:pos="0"/>
      </w:tabs>
      <w:suppressAutoHyphens/>
    </w:pPr>
    <w:rPr>
      <w:rFonts w:ascii="Univers Italic" w:hAnsi="Univers Italic"/>
      <w:i/>
      <w:snapToGrid w:val="0"/>
      <w:spacing w:val="-2"/>
      <w:sz w:val="20"/>
    </w:rPr>
  </w:style>
  <w:style w:type="paragraph" w:customStyle="1" w:styleId="blocktext">
    <w:name w:val="blocktext"/>
    <w:basedOn w:val="Normal"/>
    <w:next w:val="Normal"/>
    <w:pPr>
      <w:ind w:left="720" w:hanging="720"/>
    </w:pPr>
  </w:style>
  <w:style w:type="paragraph" w:customStyle="1" w:styleId="quote">
    <w:name w:val="quote"/>
    <w:basedOn w:val="BodyText"/>
    <w:next w:val="Normal"/>
    <w:pPr>
      <w:ind w:left="1440" w:right="1440"/>
    </w:pPr>
  </w:style>
  <w:style w:type="paragraph" w:customStyle="1" w:styleId="minutequote">
    <w:name w:val="minutequote"/>
    <w:basedOn w:val="Normal"/>
    <w:next w:val="Normal"/>
    <w:pPr>
      <w:ind w:left="1440" w:right="720"/>
    </w:pPr>
  </w:style>
  <w:style w:type="paragraph" w:customStyle="1" w:styleId="blockquote">
    <w:name w:val="block quote"/>
    <w:basedOn w:val="Normal"/>
    <w:next w:val="BodyText2"/>
    <w:pPr>
      <w:suppressAutoHyphens/>
      <w:ind w:left="1440" w:right="1440"/>
    </w:pPr>
    <w:rPr>
      <w:rFonts w:ascii="Univers" w:hAnsi="Univers"/>
      <w:snapToGrid w:val="0"/>
      <w:spacing w:val="-2"/>
      <w:sz w:val="20"/>
    </w:rPr>
  </w:style>
  <w:style w:type="paragraph" w:styleId="BodyText2">
    <w:name w:val="Body Text 2"/>
    <w:basedOn w:val="Normal"/>
    <w:semiHidden/>
    <w:pPr>
      <w:widowControl w:val="0"/>
      <w:tabs>
        <w:tab w:val="left" w:pos="0"/>
        <w:tab w:val="left" w:pos="720"/>
      </w:tabs>
      <w:suppressAutoHyphens/>
    </w:pPr>
    <w:rPr>
      <w:rFonts w:ascii="Univers" w:hAnsi="Univers"/>
      <w:snapToGrid w:val="0"/>
      <w:spacing w:val="-2"/>
      <w:sz w:val="20"/>
    </w:rPr>
  </w:style>
  <w:style w:type="character" w:customStyle="1" w:styleId="Style2">
    <w:name w:val="Style2"/>
    <w:basedOn w:val="DefaultParagraphFont"/>
    <w:rPr>
      <w:strike/>
      <w:dstrike w:val="0"/>
      <w:spacing w:val="-2"/>
    </w:rPr>
  </w:style>
  <w:style w:type="paragraph" w:customStyle="1" w:styleId="Commentary">
    <w:name w:val="Commentary"/>
    <w:basedOn w:val="Normal"/>
    <w:next w:val="Normal"/>
    <w:pPr>
      <w:widowControl w:val="0"/>
      <w:tabs>
        <w:tab w:val="left" w:pos="-720"/>
        <w:tab w:val="left" w:pos="720"/>
      </w:tabs>
      <w:suppressAutoHyphens/>
    </w:pPr>
    <w:rPr>
      <w:rFonts w:ascii="Univers" w:hAnsi="Univers"/>
      <w:snapToGrid w:val="0"/>
      <w:spacing w:val="-2"/>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rPr>
      <w:rFonts w:ascii="Courier New" w:hAnsi="Courier New"/>
      <w:sz w:val="24"/>
    </w:rPr>
  </w:style>
  <w:style w:type="paragraph" w:styleId="BodyTextIndent">
    <w:name w:val="Body Text Indent"/>
    <w:basedOn w:val="Normal"/>
    <w:semiHidden/>
    <w:pPr>
      <w:suppressAutoHyphens/>
      <w:spacing w:line="420" w:lineRule="auto"/>
      <w:ind w:firstLine="1440"/>
    </w:pPr>
    <w:rPr>
      <w:rFonts w:ascii="Courier New" w:hAnsi="Courier New"/>
      <w:spacing w:val="-3"/>
      <w:sz w:val="24"/>
    </w:rPr>
  </w:style>
  <w:style w:type="paragraph" w:styleId="Header">
    <w:name w:val="header"/>
    <w:basedOn w:val="Normal"/>
    <w:semiHidden/>
    <w:pPr>
      <w:tabs>
        <w:tab w:val="center" w:pos="4320"/>
        <w:tab w:val="right" w:pos="8640"/>
      </w:tabs>
    </w:pPr>
  </w:style>
  <w:style w:type="paragraph" w:styleId="BodyTextIndent2">
    <w:name w:val="Body Text Indent 2"/>
    <w:basedOn w:val="Normal"/>
    <w:semiHidden/>
    <w:pPr>
      <w:suppressAutoHyphens/>
      <w:spacing w:before="120" w:after="120" w:line="360" w:lineRule="auto"/>
      <w:ind w:firstLine="720"/>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spacing w:line="360" w:lineRule="auto"/>
      <w:jc w:val="center"/>
      <w:outlineLvl w:val="0"/>
    </w:pPr>
    <w:rPr>
      <w:rFonts w:ascii="Courier New" w:hAnsi="Courier New"/>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720"/>
        <w:tab w:val="left" w:pos="0"/>
      </w:tabs>
      <w:suppressAutoHyphens/>
    </w:pPr>
    <w:rPr>
      <w:rFonts w:ascii="Univers Italic" w:hAnsi="Univers Italic"/>
      <w:i/>
      <w:snapToGrid w:val="0"/>
      <w:spacing w:val="-2"/>
      <w:sz w:val="20"/>
    </w:rPr>
  </w:style>
  <w:style w:type="paragraph" w:customStyle="1" w:styleId="blocktext">
    <w:name w:val="blocktext"/>
    <w:basedOn w:val="Normal"/>
    <w:next w:val="Normal"/>
    <w:pPr>
      <w:ind w:left="720" w:hanging="720"/>
    </w:pPr>
  </w:style>
  <w:style w:type="paragraph" w:customStyle="1" w:styleId="quote">
    <w:name w:val="quote"/>
    <w:basedOn w:val="BodyText"/>
    <w:next w:val="Normal"/>
    <w:pPr>
      <w:ind w:left="1440" w:right="1440"/>
    </w:pPr>
  </w:style>
  <w:style w:type="paragraph" w:customStyle="1" w:styleId="minutequote">
    <w:name w:val="minutequote"/>
    <w:basedOn w:val="Normal"/>
    <w:next w:val="Normal"/>
    <w:pPr>
      <w:ind w:left="1440" w:right="720"/>
    </w:pPr>
  </w:style>
  <w:style w:type="paragraph" w:customStyle="1" w:styleId="blockquote">
    <w:name w:val="block quote"/>
    <w:basedOn w:val="Normal"/>
    <w:next w:val="BodyText2"/>
    <w:pPr>
      <w:suppressAutoHyphens/>
      <w:ind w:left="1440" w:right="1440"/>
    </w:pPr>
    <w:rPr>
      <w:rFonts w:ascii="Univers" w:hAnsi="Univers"/>
      <w:snapToGrid w:val="0"/>
      <w:spacing w:val="-2"/>
      <w:sz w:val="20"/>
    </w:rPr>
  </w:style>
  <w:style w:type="paragraph" w:styleId="BodyText2">
    <w:name w:val="Body Text 2"/>
    <w:basedOn w:val="Normal"/>
    <w:semiHidden/>
    <w:pPr>
      <w:widowControl w:val="0"/>
      <w:tabs>
        <w:tab w:val="left" w:pos="0"/>
        <w:tab w:val="left" w:pos="720"/>
      </w:tabs>
      <w:suppressAutoHyphens/>
    </w:pPr>
    <w:rPr>
      <w:rFonts w:ascii="Univers" w:hAnsi="Univers"/>
      <w:snapToGrid w:val="0"/>
      <w:spacing w:val="-2"/>
      <w:sz w:val="20"/>
    </w:rPr>
  </w:style>
  <w:style w:type="character" w:customStyle="1" w:styleId="Style2">
    <w:name w:val="Style2"/>
    <w:basedOn w:val="DefaultParagraphFont"/>
    <w:rPr>
      <w:strike/>
      <w:dstrike w:val="0"/>
      <w:spacing w:val="-2"/>
    </w:rPr>
  </w:style>
  <w:style w:type="paragraph" w:customStyle="1" w:styleId="Commentary">
    <w:name w:val="Commentary"/>
    <w:basedOn w:val="Normal"/>
    <w:next w:val="Normal"/>
    <w:pPr>
      <w:widowControl w:val="0"/>
      <w:tabs>
        <w:tab w:val="left" w:pos="-720"/>
        <w:tab w:val="left" w:pos="720"/>
      </w:tabs>
      <w:suppressAutoHyphens/>
    </w:pPr>
    <w:rPr>
      <w:rFonts w:ascii="Univers" w:hAnsi="Univers"/>
      <w:snapToGrid w:val="0"/>
      <w:spacing w:val="-2"/>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rPr>
      <w:rFonts w:ascii="Courier New" w:hAnsi="Courier New"/>
      <w:sz w:val="24"/>
    </w:rPr>
  </w:style>
  <w:style w:type="paragraph" w:styleId="BodyTextIndent">
    <w:name w:val="Body Text Indent"/>
    <w:basedOn w:val="Normal"/>
    <w:semiHidden/>
    <w:pPr>
      <w:suppressAutoHyphens/>
      <w:spacing w:line="420" w:lineRule="auto"/>
      <w:ind w:firstLine="1440"/>
    </w:pPr>
    <w:rPr>
      <w:rFonts w:ascii="Courier New" w:hAnsi="Courier New"/>
      <w:spacing w:val="-3"/>
      <w:sz w:val="24"/>
    </w:rPr>
  </w:style>
  <w:style w:type="paragraph" w:styleId="Header">
    <w:name w:val="header"/>
    <w:basedOn w:val="Normal"/>
    <w:semiHidden/>
    <w:pPr>
      <w:tabs>
        <w:tab w:val="center" w:pos="4320"/>
        <w:tab w:val="right" w:pos="8640"/>
      </w:tabs>
    </w:pPr>
  </w:style>
  <w:style w:type="paragraph" w:styleId="BodyTextIndent2">
    <w:name w:val="Body Text Indent 2"/>
    <w:basedOn w:val="Normal"/>
    <w:semiHidden/>
    <w:pPr>
      <w:suppressAutoHyphens/>
      <w:spacing w:before="120" w:after="120" w:line="360" w:lineRule="auto"/>
      <w:ind w:firstLine="720"/>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Draft #3</vt:lpstr>
    </vt:vector>
  </TitlesOfParts>
  <Company>Alaska Court System</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dc:title>
  <dc:subject/>
  <dc:creator>Christine Johnson</dc:creator>
  <cp:keywords/>
  <cp:lastModifiedBy>Michael Merrington</cp:lastModifiedBy>
  <cp:revision>3</cp:revision>
  <cp:lastPrinted>2000-09-05T23:57:00Z</cp:lastPrinted>
  <dcterms:created xsi:type="dcterms:W3CDTF">2017-04-04T18:46:00Z</dcterms:created>
  <dcterms:modified xsi:type="dcterms:W3CDTF">2017-04-04T18:46:00Z</dcterms:modified>
</cp:coreProperties>
</file>