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64CC">
      <w:pPr>
        <w:pStyle w:val="BodyTextIndent"/>
        <w:ind w:left="1440" w:hanging="1440"/>
        <w:rPr>
          <w:rFonts w:ascii="Bookman Old Style" w:hAnsi="Bookman Old Style"/>
          <w:sz w:val="26"/>
        </w:rPr>
      </w:pPr>
      <w:bookmarkStart w:id="0" w:name="_GoBack"/>
      <w:bookmarkEnd w:id="0"/>
      <w:r>
        <w:rPr>
          <w:rFonts w:ascii="Bookman Old Style" w:hAnsi="Bookman Old Style"/>
          <w:sz w:val="26"/>
        </w:rPr>
        <w:t>02.11</w:t>
      </w:r>
      <w:r>
        <w:rPr>
          <w:rFonts w:ascii="Bookman Old Style" w:hAnsi="Bookman Old Style"/>
          <w:sz w:val="26"/>
        </w:rPr>
        <w:tab/>
        <w:t xml:space="preserve">CLOSING INSTRUCTIONS — EXPERT WITNESSES CALLED BY COURT </w:t>
      </w:r>
    </w:p>
    <w:p w:rsidR="00000000" w:rsidRDefault="001264CC">
      <w:pPr>
        <w:spacing w:line="360" w:lineRule="auto"/>
        <w:rPr>
          <w:rFonts w:ascii="Bookman Old Style" w:hAnsi="Bookman Old Style"/>
          <w:sz w:val="26"/>
        </w:rPr>
      </w:pPr>
    </w:p>
    <w:p w:rsidR="00000000" w:rsidRDefault="001264CC">
      <w:pPr>
        <w:spacing w:line="360" w:lineRule="auto"/>
        <w:rPr>
          <w:rFonts w:ascii="Bookman Old Style" w:hAnsi="Bookman Old Style"/>
          <w:sz w:val="26"/>
        </w:rPr>
      </w:pPr>
    </w:p>
    <w:p w:rsidR="00000000" w:rsidRDefault="001264CC">
      <w:pPr>
        <w:pStyle w:val="BodyTextIndent2"/>
        <w:spacing w:line="360" w:lineRule="auto"/>
        <w:ind w:firstLine="0"/>
        <w:rPr>
          <w:rFonts w:ascii="Bookman Old Style" w:hAnsi="Bookman Old Style"/>
          <w:sz w:val="26"/>
        </w:rPr>
      </w:pPr>
      <w:r>
        <w:rPr>
          <w:rFonts w:ascii="Bookman Old Style" w:hAnsi="Bookman Old Style"/>
          <w:sz w:val="26"/>
        </w:rPr>
        <w:t>When [name of court appointed expert witness] testified, I told you that [he] [she] was appointed by me.  It is permissible for you to consider the fact that this witness has not been hired b</w:t>
      </w:r>
      <w:r>
        <w:rPr>
          <w:rFonts w:ascii="Bookman Old Style" w:hAnsi="Bookman Old Style"/>
          <w:sz w:val="26"/>
        </w:rPr>
        <w:t>y either party in judging the weight to give that testimony.  But you must not assume that because the court appointed this expert  [his] [her] opinion is any more valid, honest or complete than the opinions of other experts who testified.  The expert test</w:t>
      </w:r>
      <w:r>
        <w:rPr>
          <w:rFonts w:ascii="Bookman Old Style" w:hAnsi="Bookman Old Style"/>
          <w:sz w:val="26"/>
        </w:rPr>
        <w:t xml:space="preserve">ified because I thought another opinion would be helpful to you, not because I thought one expert would be better than another.  You, not I, must decide who to believe and how much weight to give to the expert testimony.  You should decide on the basis of </w:t>
      </w:r>
      <w:r>
        <w:rPr>
          <w:rFonts w:ascii="Bookman Old Style" w:hAnsi="Bookman Old Style"/>
          <w:sz w:val="26"/>
        </w:rPr>
        <w:t>the testimony you have heard which expert opinions, if any, are persuasive.</w:t>
      </w:r>
    </w:p>
    <w:p w:rsidR="00000000" w:rsidRDefault="001264CC">
      <w:pPr>
        <w:spacing w:line="360" w:lineRule="auto"/>
        <w:rPr>
          <w:rFonts w:ascii="Bookman Old Style" w:hAnsi="Bookman Old Style"/>
          <w:sz w:val="26"/>
        </w:rPr>
      </w:pPr>
    </w:p>
    <w:p w:rsidR="00000000" w:rsidRDefault="001264CC">
      <w:pPr>
        <w:pStyle w:val="Heading1"/>
        <w:spacing w:line="240" w:lineRule="auto"/>
        <w:rPr>
          <w:rFonts w:ascii="Bookman Old Style" w:hAnsi="Bookman Old Style"/>
          <w:sz w:val="26"/>
        </w:rPr>
      </w:pPr>
    </w:p>
    <w:p w:rsidR="00000000" w:rsidRDefault="001264CC">
      <w:pPr>
        <w:pStyle w:val="Heading1"/>
        <w:spacing w:line="240" w:lineRule="auto"/>
        <w:rPr>
          <w:rFonts w:ascii="Bookman Old Style" w:hAnsi="Bookman Old Style"/>
          <w:sz w:val="26"/>
        </w:rPr>
      </w:pPr>
      <w:r>
        <w:rPr>
          <w:rFonts w:ascii="Bookman Old Style" w:hAnsi="Bookman Old Style"/>
          <w:sz w:val="26"/>
        </w:rPr>
        <w:t>Use Note</w:t>
      </w:r>
    </w:p>
    <w:p w:rsidR="00000000" w:rsidRDefault="001264CC"/>
    <w:p w:rsidR="00000000" w:rsidRDefault="001264CC">
      <w:pPr>
        <w:rPr>
          <w:rFonts w:ascii="Bookman Old Style" w:hAnsi="Bookman Old Style"/>
          <w:sz w:val="26"/>
        </w:rPr>
      </w:pPr>
      <w:r>
        <w:rPr>
          <w:rFonts w:ascii="Bookman Old Style" w:hAnsi="Bookman Old Style"/>
          <w:sz w:val="26"/>
        </w:rPr>
        <w:t>The likelihood that the judge will call an expert witness not called by a party is slight.  This instruction must be given whenever that has occurred.  A modified versi</w:t>
      </w:r>
      <w:r>
        <w:rPr>
          <w:rFonts w:ascii="Bookman Old Style" w:hAnsi="Bookman Old Style"/>
          <w:sz w:val="26"/>
        </w:rPr>
        <w:t xml:space="preserve">on should be given when the judge calls a non-expert witness to testify. </w:t>
      </w:r>
    </w:p>
    <w:p w:rsidR="00000000" w:rsidRDefault="001264CC">
      <w:pPr>
        <w:rPr>
          <w:rFonts w:ascii="Bookman Old Style" w:hAnsi="Bookman Old Style"/>
          <w:sz w:val="26"/>
        </w:rPr>
      </w:pPr>
    </w:p>
    <w:p w:rsidR="00000000" w:rsidRDefault="001264CC">
      <w:pPr>
        <w:pStyle w:val="Heading1"/>
        <w:spacing w:line="240" w:lineRule="auto"/>
        <w:rPr>
          <w:rFonts w:ascii="Bookman Old Style" w:hAnsi="Bookman Old Style"/>
          <w:sz w:val="26"/>
        </w:rPr>
      </w:pPr>
      <w:r>
        <w:rPr>
          <w:rFonts w:ascii="Bookman Old Style" w:hAnsi="Bookman Old Style"/>
          <w:sz w:val="26"/>
        </w:rPr>
        <w:t>Comment</w:t>
      </w:r>
    </w:p>
    <w:p w:rsidR="00000000" w:rsidRDefault="001264CC">
      <w:pPr>
        <w:rPr>
          <w:rFonts w:ascii="Bookman Old Style" w:hAnsi="Bookman Old Style"/>
          <w:sz w:val="26"/>
        </w:rPr>
      </w:pPr>
    </w:p>
    <w:p w:rsidR="00000000" w:rsidRDefault="001264CC">
      <w:pPr>
        <w:rPr>
          <w:rFonts w:ascii="Bookman Old Style" w:hAnsi="Bookman Old Style"/>
          <w:sz w:val="26"/>
        </w:rPr>
      </w:pPr>
      <w:r>
        <w:rPr>
          <w:rFonts w:ascii="Bookman Old Style" w:hAnsi="Bookman Old Style"/>
          <w:sz w:val="26"/>
        </w:rPr>
        <w:t xml:space="preserve">Evidence Rule 706 authorizes the court to disclose to the jury the fact that a witness has been appointed by the court, but nothing in that rule suggests, or even implies, </w:t>
      </w:r>
      <w:r>
        <w:rPr>
          <w:rFonts w:ascii="Bookman Old Style" w:hAnsi="Bookman Old Style"/>
          <w:sz w:val="26"/>
        </w:rPr>
        <w:t>that the traditional role of the jury, to judge the credibility of witnesses, is to be eroded.  The instruction attempts to assure that a court-appointed expert will not unduly influence the jury.</w:t>
      </w:r>
    </w:p>
    <w:sectPr w:rsidR="00000000">
      <w:footerReference w:type="even" r:id="rId7"/>
      <w:footerReference w:type="default" r:id="rId8"/>
      <w:type w:val="continuous"/>
      <w:pgSz w:w="12240" w:h="15840"/>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64CC">
      <w:r>
        <w:separator/>
      </w:r>
    </w:p>
  </w:endnote>
  <w:endnote w:type="continuationSeparator" w:id="0">
    <w:p w:rsidR="00000000" w:rsidRDefault="00126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1264C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64CC">
    <w:pPr>
      <w:pStyle w:val="Footer"/>
      <w:framePr w:wrap="around" w:vAnchor="text" w:hAnchor="margin" w:xAlign="right" w:y="1"/>
      <w:rPr>
        <w:rStyle w:val="PageNumber"/>
        <w:rFonts w:ascii="CG Times" w:hAnsi="CG Times"/>
      </w:rPr>
    </w:pPr>
  </w:p>
  <w:p w:rsidR="00000000" w:rsidRDefault="001264CC">
    <w:pPr>
      <w:pStyle w:val="Footer"/>
      <w:framePr w:wrap="around" w:vAnchor="text" w:hAnchor="margin" w:xAlign="center" w:y="1"/>
      <w:ind w:right="360"/>
      <w:rPr>
        <w:rStyle w:val="PageNumber"/>
      </w:rPr>
    </w:pPr>
  </w:p>
  <w:p w:rsidR="00000000" w:rsidRDefault="001264CC">
    <w:pPr>
      <w:pStyle w:val="Footer"/>
      <w:tabs>
        <w:tab w:val="clear" w:pos="8640"/>
        <w:tab w:val="right" w:pos="9360"/>
      </w:tabs>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02.11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64CC">
      <w:r>
        <w:separator/>
      </w:r>
    </w:p>
  </w:footnote>
  <w:footnote w:type="continuationSeparator" w:id="0">
    <w:p w:rsidR="00000000" w:rsidRDefault="001264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9D1"/>
    <w:rsid w:val="001264CC"/>
    <w:rsid w:val="00B9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rPr>
      <w:rFonts w:ascii="Courier New" w:hAnsi="Courier New"/>
      <w:sz w:val="24"/>
    </w:rPr>
  </w:style>
  <w:style w:type="paragraph" w:styleId="BodyTextIndent2">
    <w:name w:val="Body Text Indent 2"/>
    <w:basedOn w:val="Normal"/>
    <w:semiHidden/>
    <w:pPr>
      <w:spacing w:line="420" w:lineRule="auto"/>
      <w:ind w:firstLine="720"/>
    </w:pPr>
    <w:rPr>
      <w:rFonts w:ascii="CG Times" w:hAnsi="CG Tim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rPr>
      <w:rFonts w:ascii="Courier New" w:hAnsi="Courier New"/>
      <w:sz w:val="24"/>
    </w:rPr>
  </w:style>
  <w:style w:type="paragraph" w:styleId="BodyTextIndent2">
    <w:name w:val="Body Text Indent 2"/>
    <w:basedOn w:val="Normal"/>
    <w:semiHidden/>
    <w:pPr>
      <w:spacing w:line="420" w:lineRule="auto"/>
      <w:ind w:firstLine="720"/>
    </w:pPr>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2000-08-17T00:22:00Z</cp:lastPrinted>
  <dcterms:created xsi:type="dcterms:W3CDTF">2017-04-04T18:46:00Z</dcterms:created>
  <dcterms:modified xsi:type="dcterms:W3CDTF">2017-04-04T18:46:00Z</dcterms:modified>
</cp:coreProperties>
</file>