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C1771">
      <w:pPr>
        <w:pStyle w:val="BodyText2"/>
      </w:pPr>
      <w:bookmarkStart w:id="0" w:name="_GoBack"/>
      <w:bookmarkEnd w:id="0"/>
      <w:r>
        <w:t>05.18</w:t>
      </w:r>
      <w:r>
        <w:tab/>
        <w:t>DRIVING ON LEFT SIDE OF ROADWAY – TWO-WAY ROAD WITH FOUR OR MORE MARKED LANES</w:t>
      </w:r>
    </w:p>
    <w:p w:rsidR="00000000" w:rsidRDefault="009C177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C177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C177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9C177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C177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9C1771">
      <w:pPr>
        <w:pStyle w:val="Heading1"/>
        <w:spacing w:line="240" w:lineRule="auto"/>
      </w:pPr>
      <w:r>
        <w:t>Comment</w:t>
      </w:r>
    </w:p>
    <w:p w:rsidR="00000000" w:rsidRDefault="009C177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</w:rPr>
      </w:pPr>
    </w:p>
    <w:p w:rsidR="00000000" w:rsidRDefault="009C1771">
      <w:pPr>
        <w:pStyle w:val="BodyText"/>
      </w:pPr>
      <w:r>
        <w:t>This instruction was based on 13 Alaska Admin. Code § 02.050(a).  The Alaska Supreme Court has h</w:t>
      </w:r>
      <w:r>
        <w:t xml:space="preserve">eld that a violation of a similar regulation, 13 AAC 104.31, does constitute negligence per se.  </w:t>
      </w:r>
      <w:r>
        <w:rPr>
          <w:u w:val="single"/>
        </w:rPr>
        <w:t>Ferrell v. Baxter</w:t>
      </w:r>
      <w:r>
        <w:t>, 484 P.2d 250 (Alaska 1971).</w:t>
      </w:r>
    </w:p>
    <w:p w:rsidR="00000000" w:rsidRDefault="009C177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1771">
      <w:r>
        <w:separator/>
      </w:r>
    </w:p>
  </w:endnote>
  <w:endnote w:type="continuationSeparator" w:id="0">
    <w:p w:rsidR="00000000" w:rsidRDefault="009C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C1771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1771">
      <w:r>
        <w:separator/>
      </w:r>
    </w:p>
  </w:footnote>
  <w:footnote w:type="continuationSeparator" w:id="0">
    <w:p w:rsidR="00000000" w:rsidRDefault="009C1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67"/>
    <w:rsid w:val="009C1771"/>
    <w:rsid w:val="00A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  <w:style w:type="paragraph" w:styleId="BodyText2">
    <w:name w:val="Body Tex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  <w:jc w:val="both"/>
    </w:pPr>
    <w:rPr>
      <w:rFonts w:ascii="Bookman Old Style" w:hAnsi="Bookman Old Style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  <w:style w:type="paragraph" w:styleId="BodyText2">
    <w:name w:val="Body Tex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  <w:jc w:val="both"/>
    </w:pPr>
    <w:rPr>
      <w:rFonts w:ascii="Bookman Old Style" w:hAnsi="Bookman Old Style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Alaska Court System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2000-12-20T23:54:00Z</cp:lastPrinted>
  <dcterms:created xsi:type="dcterms:W3CDTF">2017-04-04T18:48:00Z</dcterms:created>
  <dcterms:modified xsi:type="dcterms:W3CDTF">2017-04-04T18:48:00Z</dcterms:modified>
</cp:coreProperties>
</file>