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E6B08">
      <w:pPr>
        <w:pStyle w:val="Header"/>
        <w:tabs>
          <w:tab w:val="left" w:pos="1440"/>
        </w:tabs>
        <w:rPr>
          <w:rFonts w:ascii="Bookman Old Style" w:hAnsi="Bookman Old Style"/>
          <w:b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z w:val="26"/>
        </w:rPr>
        <w:t>05.31</w:t>
      </w:r>
      <w:r>
        <w:rPr>
          <w:rFonts w:ascii="Bookman Old Style" w:hAnsi="Bookman Old Style"/>
          <w:b/>
          <w:sz w:val="26"/>
        </w:rPr>
        <w:tab/>
        <w:t>PEDESTRIAN – WALKING ALONG ROADWAY</w:t>
      </w:r>
    </w:p>
    <w:p w:rsidR="00000000" w:rsidRDefault="007E6B0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7E6B0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7E6B0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Withdrawn 1986.  See 1986 Introductory Use Note of Article 05.</w:t>
      </w:r>
    </w:p>
    <w:p w:rsidR="00000000" w:rsidRDefault="007E6B0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7E6B0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7E6B08">
      <w:pPr>
        <w:pStyle w:val="Heading1"/>
        <w:spacing w:line="240" w:lineRule="auto"/>
      </w:pPr>
      <w:r>
        <w:t>Comment</w:t>
      </w:r>
    </w:p>
    <w:p w:rsidR="00000000" w:rsidRDefault="007E6B0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p w:rsidR="00000000" w:rsidRDefault="007E6B08">
      <w:pPr>
        <w:pStyle w:val="BodyText"/>
        <w:spacing w:line="240" w:lineRule="auto"/>
      </w:pPr>
      <w:r>
        <w:t>This instruction is based on 13 Alaska Admin. Code § 02.175(a) and (b).  The Alaska Supreme Court has not ruled on whether a violation of 1</w:t>
      </w:r>
      <w:r>
        <w:t>3 Alaska Admin. Code § 02.175 is negligence per se.</w:t>
      </w:r>
    </w:p>
    <w:p w:rsidR="00000000" w:rsidRDefault="007E6B0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p w:rsidR="00000000" w:rsidRDefault="007E6B0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u w:val="single"/>
        </w:rPr>
        <w:t>See</w:t>
      </w:r>
      <w:r>
        <w:rPr>
          <w:rFonts w:ascii="Bookman Old Style" w:hAnsi="Bookman Old Style"/>
          <w:sz w:val="26"/>
        </w:rPr>
        <w:t xml:space="preserve"> Annot., 45 A.L.R. 3d 658 for discussion of cases involving the failure to comply with statutes regulating where a pedestrian may travel with respect to the roadway.</w:t>
      </w:r>
    </w:p>
    <w:p w:rsidR="00000000" w:rsidRDefault="007E6B0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p w:rsidR="00000000" w:rsidRDefault="007E6B0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sectPr w:rsidR="00000000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6B08">
      <w:r>
        <w:separator/>
      </w:r>
    </w:p>
  </w:endnote>
  <w:endnote w:type="continuationSeparator" w:id="0">
    <w:p w:rsidR="00000000" w:rsidRDefault="007E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E6B08">
    <w:pPr>
      <w:pStyle w:val="Footer"/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>Revised 1986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6B08">
      <w:r>
        <w:separator/>
      </w:r>
    </w:p>
  </w:footnote>
  <w:footnote w:type="continuationSeparator" w:id="0">
    <w:p w:rsidR="00000000" w:rsidRDefault="007E6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07"/>
    <w:rsid w:val="00124107"/>
    <w:rsid w:val="007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both"/>
    </w:pPr>
    <w:rPr>
      <w:rFonts w:ascii="Bookman Old Style" w:hAnsi="Bookman Old Styl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both"/>
    </w:pPr>
    <w:rPr>
      <w:rFonts w:ascii="Bookman Old Style" w:hAnsi="Bookman Old Styl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Alaska Court System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korzechowski</dc:creator>
  <cp:keywords/>
  <dc:description/>
  <cp:lastModifiedBy>Michael Merrington</cp:lastModifiedBy>
  <cp:revision>3</cp:revision>
  <cp:lastPrinted>2000-12-22T22:38:00Z</cp:lastPrinted>
  <dcterms:created xsi:type="dcterms:W3CDTF">2017-04-04T18:48:00Z</dcterms:created>
  <dcterms:modified xsi:type="dcterms:W3CDTF">2017-04-04T18:48:00Z</dcterms:modified>
</cp:coreProperties>
</file>