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BEF" w:rsidRPr="00DC3945" w:rsidRDefault="00056BEF" w:rsidP="00DC3945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snapToGrid w:val="0"/>
          <w:sz w:val="28"/>
          <w:szCs w:val="28"/>
        </w:rPr>
      </w:pPr>
      <w:r w:rsidRPr="00DC3945">
        <w:rPr>
          <w:b/>
          <w:bCs/>
          <w:snapToGrid w:val="0"/>
          <w:sz w:val="28"/>
          <w:szCs w:val="28"/>
        </w:rPr>
        <w:t>12.09</w:t>
      </w:r>
      <w:r w:rsidRPr="00DC3945">
        <w:rPr>
          <w:b/>
          <w:bCs/>
          <w:snapToGrid w:val="0"/>
          <w:sz w:val="28"/>
          <w:szCs w:val="28"/>
        </w:rPr>
        <w:tab/>
      </w:r>
      <w:proofErr w:type="gramStart"/>
      <w:r w:rsidRPr="00DC3945">
        <w:rPr>
          <w:b/>
          <w:bCs/>
          <w:snapToGrid w:val="0"/>
          <w:sz w:val="28"/>
          <w:szCs w:val="28"/>
        </w:rPr>
        <w:t>ASSAULT</w:t>
      </w:r>
      <w:proofErr w:type="gramEnd"/>
      <w:r w:rsidRPr="00DC3945">
        <w:rPr>
          <w:b/>
          <w:bCs/>
          <w:snapToGrid w:val="0"/>
          <w:sz w:val="28"/>
          <w:szCs w:val="28"/>
        </w:rPr>
        <w:t xml:space="preserve"> OR BATTERY — </w:t>
      </w:r>
      <w:r w:rsidR="00EC79C5" w:rsidRPr="00DC3945">
        <w:rPr>
          <w:b/>
          <w:bCs/>
          <w:snapToGrid w:val="0"/>
          <w:sz w:val="28"/>
          <w:szCs w:val="28"/>
        </w:rPr>
        <w:t>DAMAGES</w:t>
      </w:r>
    </w:p>
    <w:p w:rsidR="00056BEF" w:rsidRPr="00DC3945" w:rsidRDefault="00056BEF" w:rsidP="00DC3945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056BEF" w:rsidRPr="00DC3945" w:rsidRDefault="00056BEF">
      <w:pPr>
        <w:pStyle w:val="BodyText"/>
        <w:rPr>
          <w:rFonts w:ascii="Times New Roman" w:hAnsi="Times New Roman" w:cs="Times New Roman"/>
          <w:sz w:val="28"/>
          <w:szCs w:val="28"/>
        </w:rPr>
      </w:pPr>
      <w:r w:rsidRPr="00DC3945">
        <w:rPr>
          <w:rFonts w:ascii="Times New Roman" w:hAnsi="Times New Roman" w:cs="Times New Roman"/>
          <w:sz w:val="28"/>
          <w:szCs w:val="28"/>
        </w:rPr>
        <w:t xml:space="preserve">If you </w:t>
      </w:r>
      <w:r w:rsidR="00A5511F" w:rsidRPr="00DC3945">
        <w:rPr>
          <w:rFonts w:ascii="Times New Roman" w:hAnsi="Times New Roman" w:cs="Times New Roman"/>
          <w:sz w:val="28"/>
          <w:szCs w:val="28"/>
        </w:rPr>
        <w:t>find in favor of</w:t>
      </w:r>
      <w:r w:rsidR="00584271" w:rsidRPr="00DC3945">
        <w:rPr>
          <w:rFonts w:ascii="Times New Roman" w:hAnsi="Times New Roman" w:cs="Times New Roman"/>
          <w:sz w:val="28"/>
          <w:szCs w:val="28"/>
        </w:rPr>
        <w:t xml:space="preserve"> the plaintiff</w:t>
      </w:r>
      <w:r w:rsidRPr="00DC3945">
        <w:rPr>
          <w:rFonts w:ascii="Times New Roman" w:hAnsi="Times New Roman" w:cs="Times New Roman"/>
          <w:sz w:val="28"/>
          <w:szCs w:val="28"/>
        </w:rPr>
        <w:t>, yo</w:t>
      </w:r>
      <w:r w:rsidR="00584271" w:rsidRPr="00DC3945">
        <w:rPr>
          <w:rFonts w:ascii="Times New Roman" w:hAnsi="Times New Roman" w:cs="Times New Roman"/>
          <w:sz w:val="28"/>
          <w:szCs w:val="28"/>
        </w:rPr>
        <w:t>u must then decide whether the [assault] [improper touching]</w:t>
      </w:r>
      <w:r w:rsidRPr="00DC3945">
        <w:rPr>
          <w:rFonts w:ascii="Times New Roman" w:hAnsi="Times New Roman" w:cs="Times New Roman"/>
          <w:sz w:val="28"/>
          <w:szCs w:val="28"/>
        </w:rPr>
        <w:t xml:space="preserve"> caused the plaintiff any actual physical or mental injury, and if it did, you must decide the amount of money necessary to compensate the plaintiff for that injury.</w:t>
      </w:r>
    </w:p>
    <w:p w:rsidR="00056BEF" w:rsidRPr="00DC3945" w:rsidRDefault="00056BE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snapToGrid w:val="0"/>
          <w:sz w:val="28"/>
          <w:szCs w:val="28"/>
        </w:rPr>
      </w:pPr>
    </w:p>
    <w:p w:rsidR="00056BEF" w:rsidRPr="00DC3945" w:rsidRDefault="00584271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snapToGrid w:val="0"/>
          <w:sz w:val="28"/>
          <w:szCs w:val="28"/>
        </w:rPr>
      </w:pPr>
      <w:r w:rsidRPr="00DC3945">
        <w:rPr>
          <w:snapToGrid w:val="0"/>
          <w:sz w:val="28"/>
          <w:szCs w:val="28"/>
        </w:rPr>
        <w:t>If you decide the defendant [assaulted] [improperly touched]</w:t>
      </w:r>
      <w:r w:rsidR="00056BEF" w:rsidRPr="00DC3945">
        <w:rPr>
          <w:snapToGrid w:val="0"/>
          <w:sz w:val="28"/>
          <w:szCs w:val="28"/>
        </w:rPr>
        <w:t xml:space="preserve"> the plaintiff but </w:t>
      </w:r>
      <w:r w:rsidR="00A97E20" w:rsidRPr="00DC3945">
        <w:rPr>
          <w:snapToGrid w:val="0"/>
          <w:sz w:val="28"/>
          <w:szCs w:val="28"/>
        </w:rPr>
        <w:t xml:space="preserve">the plaintiff failed to prove either actual physical or mental injury or the amount or extent of </w:t>
      </w:r>
      <w:r w:rsidRPr="00DC3945">
        <w:rPr>
          <w:snapToGrid w:val="0"/>
          <w:sz w:val="28"/>
          <w:szCs w:val="28"/>
        </w:rPr>
        <w:t>[his][</w:t>
      </w:r>
      <w:r w:rsidR="00A97E20" w:rsidRPr="00DC3945">
        <w:rPr>
          <w:snapToGrid w:val="0"/>
          <w:sz w:val="28"/>
          <w:szCs w:val="28"/>
        </w:rPr>
        <w:t>her</w:t>
      </w:r>
      <w:r w:rsidRPr="00DC3945">
        <w:rPr>
          <w:snapToGrid w:val="0"/>
          <w:sz w:val="28"/>
          <w:szCs w:val="28"/>
        </w:rPr>
        <w:t xml:space="preserve">] damages, </w:t>
      </w:r>
      <w:r w:rsidR="00A97E20" w:rsidRPr="00DC3945">
        <w:rPr>
          <w:snapToGrid w:val="0"/>
          <w:sz w:val="28"/>
          <w:szCs w:val="28"/>
        </w:rPr>
        <w:t xml:space="preserve">then </w:t>
      </w:r>
      <w:r w:rsidR="00056BEF" w:rsidRPr="00DC3945">
        <w:rPr>
          <w:snapToGrid w:val="0"/>
          <w:sz w:val="28"/>
          <w:szCs w:val="28"/>
        </w:rPr>
        <w:t xml:space="preserve">the plaintiff </w:t>
      </w:r>
      <w:r w:rsidR="001E788B" w:rsidRPr="00DC3945">
        <w:rPr>
          <w:snapToGrid w:val="0"/>
          <w:sz w:val="28"/>
          <w:szCs w:val="28"/>
        </w:rPr>
        <w:t xml:space="preserve">is entitled to an award of </w:t>
      </w:r>
      <w:r w:rsidR="00056BEF" w:rsidRPr="00DC3945">
        <w:rPr>
          <w:snapToGrid w:val="0"/>
          <w:sz w:val="28"/>
          <w:szCs w:val="28"/>
        </w:rPr>
        <w:t>nominal damages.</w:t>
      </w:r>
      <w:r w:rsidR="001E788B" w:rsidRPr="00DC3945">
        <w:rPr>
          <w:snapToGrid w:val="0"/>
          <w:sz w:val="28"/>
          <w:szCs w:val="28"/>
        </w:rPr>
        <w:t xml:space="preserve"> Nominal damages may not exceed one dollar.</w:t>
      </w:r>
    </w:p>
    <w:p w:rsidR="00056BEF" w:rsidRPr="00DC3945" w:rsidRDefault="00056BE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snapToGrid w:val="0"/>
          <w:sz w:val="28"/>
          <w:szCs w:val="28"/>
        </w:rPr>
      </w:pPr>
    </w:p>
    <w:p w:rsidR="00056BEF" w:rsidRPr="00DC3945" w:rsidRDefault="00056BE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spacing w:line="360" w:lineRule="auto"/>
        <w:jc w:val="both"/>
        <w:rPr>
          <w:b/>
          <w:snapToGrid w:val="0"/>
          <w:sz w:val="28"/>
          <w:szCs w:val="28"/>
        </w:rPr>
      </w:pPr>
    </w:p>
    <w:p w:rsidR="00056BEF" w:rsidRPr="00DC3945" w:rsidRDefault="00056BEF">
      <w:pPr>
        <w:pStyle w:val="CivilPatternJuryInstructions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3945">
        <w:rPr>
          <w:rFonts w:ascii="Times New Roman" w:hAnsi="Times New Roman" w:cs="Times New Roman"/>
          <w:b/>
          <w:sz w:val="28"/>
          <w:szCs w:val="28"/>
          <w:u w:val="single"/>
        </w:rPr>
        <w:t>Use Note</w:t>
      </w:r>
    </w:p>
    <w:p w:rsidR="00056BEF" w:rsidRPr="00DC3945" w:rsidRDefault="00056BEF">
      <w:pPr>
        <w:pStyle w:val="CivilPatternJuryInstructions"/>
        <w:rPr>
          <w:rFonts w:ascii="Times New Roman" w:hAnsi="Times New Roman" w:cs="Times New Roman"/>
          <w:sz w:val="28"/>
          <w:szCs w:val="28"/>
        </w:rPr>
      </w:pPr>
    </w:p>
    <w:p w:rsidR="00A97E20" w:rsidRDefault="00056BEF">
      <w:pPr>
        <w:pStyle w:val="CivilPatternJuryInstructions"/>
        <w:jc w:val="both"/>
        <w:rPr>
          <w:rFonts w:ascii="Times New Roman" w:hAnsi="Times New Roman" w:cs="Times New Roman"/>
          <w:sz w:val="28"/>
          <w:szCs w:val="28"/>
        </w:rPr>
      </w:pPr>
      <w:r w:rsidRPr="00DC3945">
        <w:rPr>
          <w:rFonts w:ascii="Times New Roman" w:hAnsi="Times New Roman" w:cs="Times New Roman"/>
          <w:sz w:val="28"/>
          <w:szCs w:val="28"/>
        </w:rPr>
        <w:t xml:space="preserve">This instruction is designed for use in all assault or battery cases. </w:t>
      </w:r>
    </w:p>
    <w:p w:rsidR="00DC3945" w:rsidRDefault="00DC3945">
      <w:pPr>
        <w:pStyle w:val="CivilPatternJuryInstructions"/>
        <w:jc w:val="both"/>
        <w:rPr>
          <w:rFonts w:ascii="Times New Roman" w:hAnsi="Times New Roman" w:cs="Times New Roman"/>
          <w:sz w:val="28"/>
          <w:szCs w:val="28"/>
        </w:rPr>
      </w:pPr>
    </w:p>
    <w:p w:rsidR="00A97E20" w:rsidRPr="00DC3945" w:rsidRDefault="00A97E20">
      <w:pPr>
        <w:pStyle w:val="CivilPatternJuryInstructions"/>
        <w:jc w:val="both"/>
        <w:rPr>
          <w:rFonts w:ascii="Times New Roman" w:hAnsi="Times New Roman" w:cs="Times New Roman"/>
          <w:sz w:val="28"/>
          <w:szCs w:val="28"/>
        </w:rPr>
      </w:pPr>
    </w:p>
    <w:p w:rsidR="00A97E20" w:rsidRPr="00DC3945" w:rsidRDefault="00A97E20" w:rsidP="00A97E20">
      <w:pPr>
        <w:pStyle w:val="CivilPatternJuryInstructions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3945">
        <w:rPr>
          <w:rFonts w:ascii="Times New Roman" w:hAnsi="Times New Roman" w:cs="Times New Roman"/>
          <w:b/>
          <w:sz w:val="28"/>
          <w:szCs w:val="28"/>
          <w:u w:val="single"/>
        </w:rPr>
        <w:t>Comment</w:t>
      </w:r>
    </w:p>
    <w:p w:rsidR="00A97E20" w:rsidRPr="00DC3945" w:rsidRDefault="00A97E20" w:rsidP="00A97E20">
      <w:pPr>
        <w:pStyle w:val="CivilPatternJuryInstructions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56BEF" w:rsidRPr="00DC3945" w:rsidRDefault="00A97E20" w:rsidP="00260BC0">
      <w:pPr>
        <w:pStyle w:val="CivilPatternJuryInstructions"/>
        <w:jc w:val="both"/>
        <w:rPr>
          <w:rFonts w:ascii="Times New Roman" w:hAnsi="Times New Roman" w:cs="Times New Roman"/>
          <w:sz w:val="28"/>
          <w:szCs w:val="28"/>
        </w:rPr>
      </w:pPr>
      <w:r w:rsidRPr="00DC3945">
        <w:rPr>
          <w:rFonts w:ascii="Times New Roman" w:hAnsi="Times New Roman" w:cs="Times New Roman"/>
          <w:sz w:val="28"/>
          <w:szCs w:val="28"/>
        </w:rPr>
        <w:t>On the issue of nominal damages, see</w:t>
      </w:r>
      <w:r w:rsidRPr="00DC394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C3945">
        <w:rPr>
          <w:rFonts w:ascii="Times New Roman" w:hAnsi="Times New Roman" w:cs="Times New Roman"/>
          <w:i/>
          <w:sz w:val="28"/>
          <w:szCs w:val="28"/>
        </w:rPr>
        <w:t>Trombley</w:t>
      </w:r>
      <w:proofErr w:type="spellEnd"/>
      <w:r w:rsidRPr="00DC3945">
        <w:rPr>
          <w:rFonts w:ascii="Times New Roman" w:hAnsi="Times New Roman" w:cs="Times New Roman"/>
          <w:i/>
          <w:sz w:val="28"/>
          <w:szCs w:val="28"/>
        </w:rPr>
        <w:t xml:space="preserve"> v. Starr-Wood Cardiac Group, P.C.,</w:t>
      </w:r>
      <w:r w:rsidRPr="00DC39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3945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Pr="00DC3945">
        <w:rPr>
          <w:rFonts w:ascii="Times New Roman" w:hAnsi="Times New Roman" w:cs="Times New Roman"/>
          <w:sz w:val="28"/>
          <w:szCs w:val="28"/>
        </w:rPr>
        <w:t xml:space="preserve"> P.3d 916, 924 (Alaska 2000). </w:t>
      </w:r>
      <w:r w:rsidRPr="00DC3945">
        <w:rPr>
          <w:rFonts w:ascii="Times New Roman" w:hAnsi="Times New Roman" w:cs="Times New Roman"/>
          <w:i/>
          <w:sz w:val="28"/>
          <w:szCs w:val="28"/>
        </w:rPr>
        <w:t xml:space="preserve">See also </w:t>
      </w:r>
      <w:proofErr w:type="spellStart"/>
      <w:r w:rsidRPr="00DC3945">
        <w:rPr>
          <w:rFonts w:ascii="Times New Roman" w:hAnsi="Times New Roman" w:cs="Times New Roman"/>
          <w:i/>
          <w:sz w:val="28"/>
          <w:szCs w:val="28"/>
        </w:rPr>
        <w:t>Zok</w:t>
      </w:r>
      <w:proofErr w:type="spellEnd"/>
      <w:r w:rsidRPr="00DC3945">
        <w:rPr>
          <w:rFonts w:ascii="Times New Roman" w:hAnsi="Times New Roman" w:cs="Times New Roman"/>
          <w:i/>
          <w:sz w:val="28"/>
          <w:szCs w:val="28"/>
        </w:rPr>
        <w:t xml:space="preserve"> v. State, </w:t>
      </w:r>
      <w:r w:rsidRPr="00DC3945">
        <w:rPr>
          <w:rFonts w:ascii="Times New Roman" w:hAnsi="Times New Roman" w:cs="Times New Roman"/>
          <w:sz w:val="28"/>
          <w:szCs w:val="28"/>
        </w:rPr>
        <w:t>903 P.2d 574, 577-78 (Alaska 1995).</w:t>
      </w:r>
    </w:p>
    <w:p w:rsidR="00056BEF" w:rsidRPr="00DC3945" w:rsidRDefault="00056BEF" w:rsidP="00260BC0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</w:tabs>
        <w:jc w:val="both"/>
        <w:rPr>
          <w:sz w:val="28"/>
          <w:szCs w:val="28"/>
        </w:rPr>
      </w:pPr>
      <w:bookmarkStart w:id="0" w:name="_GoBack"/>
      <w:bookmarkEnd w:id="0"/>
    </w:p>
    <w:sectPr w:rsidR="00056BEF" w:rsidRPr="00DC3945">
      <w:footerReference w:type="default" r:id="rId7"/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1D8" w:rsidRDefault="00B551D8">
      <w:r>
        <w:separator/>
      </w:r>
    </w:p>
  </w:endnote>
  <w:endnote w:type="continuationSeparator" w:id="0">
    <w:p w:rsidR="00B551D8" w:rsidRDefault="00B55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945" w:rsidRPr="0073793D" w:rsidRDefault="00DC3945" w:rsidP="00DC3945">
    <w:pPr>
      <w:pStyle w:val="Footer"/>
      <w:tabs>
        <w:tab w:val="clear" w:pos="8640"/>
        <w:tab w:val="right" w:pos="9360"/>
      </w:tabs>
      <w:rPr>
        <w:sz w:val="22"/>
        <w:szCs w:val="22"/>
      </w:rPr>
    </w:pPr>
    <w:r w:rsidRPr="0073793D">
      <w:rPr>
        <w:sz w:val="22"/>
        <w:szCs w:val="22"/>
      </w:rPr>
      <w:t>Revised 2017</w:t>
    </w:r>
    <w:r w:rsidRPr="0073793D">
      <w:rPr>
        <w:sz w:val="22"/>
        <w:szCs w:val="22"/>
      </w:rPr>
      <w:tab/>
    </w:r>
    <w:r w:rsidRPr="0073793D">
      <w:rPr>
        <w:sz w:val="22"/>
        <w:szCs w:val="22"/>
      </w:rPr>
      <w:tab/>
      <w:t xml:space="preserve">12.09 - Page </w:t>
    </w:r>
    <w:r w:rsidRPr="0073793D">
      <w:rPr>
        <w:bCs/>
        <w:sz w:val="22"/>
        <w:szCs w:val="22"/>
      </w:rPr>
      <w:fldChar w:fldCharType="begin"/>
    </w:r>
    <w:r w:rsidRPr="0073793D">
      <w:rPr>
        <w:bCs/>
        <w:sz w:val="22"/>
        <w:szCs w:val="22"/>
      </w:rPr>
      <w:instrText xml:space="preserve"> PAGE </w:instrText>
    </w:r>
    <w:r w:rsidRPr="0073793D">
      <w:rPr>
        <w:bCs/>
        <w:sz w:val="22"/>
        <w:szCs w:val="22"/>
      </w:rPr>
      <w:fldChar w:fldCharType="separate"/>
    </w:r>
    <w:r w:rsidR="00260BC0">
      <w:rPr>
        <w:bCs/>
        <w:noProof/>
        <w:sz w:val="22"/>
        <w:szCs w:val="22"/>
      </w:rPr>
      <w:t>1</w:t>
    </w:r>
    <w:r w:rsidRPr="0073793D">
      <w:rPr>
        <w:bCs/>
        <w:sz w:val="22"/>
        <w:szCs w:val="22"/>
      </w:rPr>
      <w:fldChar w:fldCharType="end"/>
    </w:r>
    <w:r w:rsidRPr="0073793D">
      <w:rPr>
        <w:sz w:val="22"/>
        <w:szCs w:val="22"/>
      </w:rPr>
      <w:t xml:space="preserve"> of </w:t>
    </w:r>
    <w:r w:rsidRPr="0073793D">
      <w:rPr>
        <w:bCs/>
        <w:sz w:val="22"/>
        <w:szCs w:val="22"/>
      </w:rPr>
      <w:fldChar w:fldCharType="begin"/>
    </w:r>
    <w:r w:rsidRPr="0073793D">
      <w:rPr>
        <w:bCs/>
        <w:sz w:val="22"/>
        <w:szCs w:val="22"/>
      </w:rPr>
      <w:instrText xml:space="preserve"> NUMPAGES  </w:instrText>
    </w:r>
    <w:r w:rsidRPr="0073793D">
      <w:rPr>
        <w:bCs/>
        <w:sz w:val="22"/>
        <w:szCs w:val="22"/>
      </w:rPr>
      <w:fldChar w:fldCharType="separate"/>
    </w:r>
    <w:r w:rsidR="00260BC0">
      <w:rPr>
        <w:bCs/>
        <w:noProof/>
        <w:sz w:val="22"/>
        <w:szCs w:val="22"/>
      </w:rPr>
      <w:t>1</w:t>
    </w:r>
    <w:r w:rsidRPr="0073793D">
      <w:rPr>
        <w:bCs/>
        <w:sz w:val="22"/>
        <w:szCs w:val="22"/>
      </w:rPr>
      <w:fldChar w:fldCharType="end"/>
    </w:r>
  </w:p>
  <w:p w:rsidR="00056BEF" w:rsidRPr="00DC3945" w:rsidRDefault="00056BEF" w:rsidP="00DC39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1D8" w:rsidRDefault="00B551D8">
      <w:r>
        <w:separator/>
      </w:r>
    </w:p>
  </w:footnote>
  <w:footnote w:type="continuationSeparator" w:id="0">
    <w:p w:rsidR="00B551D8" w:rsidRDefault="00B551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9C5"/>
    <w:rsid w:val="00056BEF"/>
    <w:rsid w:val="000C0F11"/>
    <w:rsid w:val="001E788B"/>
    <w:rsid w:val="00210ED7"/>
    <w:rsid w:val="00260BC0"/>
    <w:rsid w:val="003359BD"/>
    <w:rsid w:val="0055374C"/>
    <w:rsid w:val="0055375B"/>
    <w:rsid w:val="00584271"/>
    <w:rsid w:val="0073793D"/>
    <w:rsid w:val="00780409"/>
    <w:rsid w:val="00A5511F"/>
    <w:rsid w:val="00A97E20"/>
    <w:rsid w:val="00AB5D18"/>
    <w:rsid w:val="00B551D8"/>
    <w:rsid w:val="00DC3945"/>
    <w:rsid w:val="00EC79C5"/>
    <w:rsid w:val="00F0762A"/>
    <w:rsid w:val="00F3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spacing w:line="360" w:lineRule="auto"/>
      <w:jc w:val="both"/>
    </w:pPr>
    <w:rPr>
      <w:rFonts w:ascii="Courier" w:hAnsi="Courier" w:cs="Courier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ivilPatternJuryInstructions">
    <w:name w:val="Civil Pattern Jury Instructions"/>
    <w:basedOn w:val="Normal"/>
    <w:uiPriority w:val="99"/>
    <w:pPr>
      <w:outlineLvl w:val="1"/>
    </w:pPr>
    <w:rPr>
      <w:rFonts w:ascii="Bookman Old Style" w:hAnsi="Bookman Old Style" w:cs="Bookman Old Style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spacing w:line="360" w:lineRule="auto"/>
      <w:jc w:val="both"/>
    </w:pPr>
    <w:rPr>
      <w:rFonts w:ascii="Courier" w:hAnsi="Courier" w:cs="Courier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ivilPatternJuryInstructions">
    <w:name w:val="Civil Pattern Jury Instructions"/>
    <w:basedOn w:val="Normal"/>
    <w:uiPriority w:val="99"/>
    <w:pPr>
      <w:outlineLvl w:val="1"/>
    </w:pPr>
    <w:rPr>
      <w:rFonts w:ascii="Bookman Old Style" w:hAnsi="Bookman Old Style" w:cs="Bookman Old Style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Alaska Court System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korzechowski</dc:creator>
  <cp:lastModifiedBy>Windows User</cp:lastModifiedBy>
  <cp:revision>4</cp:revision>
  <cp:lastPrinted>2016-11-10T20:01:00Z</cp:lastPrinted>
  <dcterms:created xsi:type="dcterms:W3CDTF">2017-03-24T19:03:00Z</dcterms:created>
  <dcterms:modified xsi:type="dcterms:W3CDTF">2017-03-29T20:55:00Z</dcterms:modified>
</cp:coreProperties>
</file>