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6" w:rsidRPr="00A213B0" w:rsidRDefault="00D24A26">
      <w:pPr>
        <w:widowControl/>
        <w:tabs>
          <w:tab w:val="left" w:pos="1440"/>
        </w:tabs>
        <w:suppressAutoHyphens/>
        <w:jc w:val="both"/>
        <w:rPr>
          <w:rFonts w:ascii="Bookman Old Style" w:hAnsi="Bookman Old Style"/>
          <w:b/>
          <w:spacing w:val="-3"/>
          <w:sz w:val="26"/>
        </w:rPr>
      </w:pPr>
      <w:bookmarkStart w:id="0" w:name="_GoBack"/>
      <w:bookmarkEnd w:id="0"/>
      <w:r w:rsidRPr="00A213B0">
        <w:rPr>
          <w:rFonts w:ascii="Bookman Old Style" w:hAnsi="Bookman Old Style"/>
          <w:b/>
          <w:spacing w:val="-3"/>
          <w:sz w:val="26"/>
        </w:rPr>
        <w:t>20.17C</w:t>
      </w:r>
      <w:r w:rsidRPr="00A213B0">
        <w:rPr>
          <w:rFonts w:ascii="Bookman Old Style" w:hAnsi="Bookman Old Style"/>
          <w:b/>
          <w:spacing w:val="-3"/>
          <w:sz w:val="26"/>
        </w:rPr>
        <w:tab/>
        <w:t>FAIR RENTAL VALUE</w:t>
      </w:r>
    </w:p>
    <w:p w:rsidR="00D24A26" w:rsidRDefault="00D24A26" w:rsidP="00A213B0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A213B0" w:rsidRDefault="00A213B0" w:rsidP="00A213B0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D24A26" w:rsidRPr="00A213B0" w:rsidRDefault="00D24A26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Cs w:val="24"/>
        </w:rPr>
      </w:pPr>
      <w:r w:rsidRPr="00A213B0">
        <w:rPr>
          <w:rFonts w:ascii="Bookman Old Style" w:hAnsi="Bookman Old Style"/>
          <w:spacing w:val="-3"/>
          <w:szCs w:val="24"/>
        </w:rPr>
        <w:t>I will now explain the term "fair rental value."</w:t>
      </w:r>
    </w:p>
    <w:p w:rsidR="00D24A26" w:rsidRPr="00A213B0" w:rsidRDefault="00D24A26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Cs w:val="24"/>
        </w:rPr>
      </w:pPr>
    </w:p>
    <w:p w:rsidR="00D24A26" w:rsidRPr="00A213B0" w:rsidRDefault="00D24A26">
      <w:pPr>
        <w:pStyle w:val="BodyText2"/>
        <w:rPr>
          <w:sz w:val="24"/>
          <w:szCs w:val="24"/>
        </w:rPr>
      </w:pPr>
      <w:r w:rsidRPr="00A213B0">
        <w:rPr>
          <w:sz w:val="24"/>
          <w:szCs w:val="24"/>
        </w:rPr>
        <w:t>Imagine that the owner of the property puts it up for rent and is allowed a reasonable time to rent it.  The fair rental value is the amou</w:t>
      </w:r>
      <w:r w:rsidR="006753AC" w:rsidRPr="00A213B0">
        <w:rPr>
          <w:sz w:val="24"/>
          <w:szCs w:val="24"/>
        </w:rPr>
        <w:t>nt of rent that a willing</w:t>
      </w:r>
      <w:r w:rsidRPr="00A213B0">
        <w:rPr>
          <w:sz w:val="24"/>
          <w:szCs w:val="24"/>
        </w:rPr>
        <w:t xml:space="preserve"> property owner wou</w:t>
      </w:r>
      <w:r w:rsidR="006753AC" w:rsidRPr="00A213B0">
        <w:rPr>
          <w:sz w:val="24"/>
          <w:szCs w:val="24"/>
        </w:rPr>
        <w:t>ld receive from a willing</w:t>
      </w:r>
      <w:r w:rsidRPr="00A213B0">
        <w:rPr>
          <w:sz w:val="24"/>
          <w:szCs w:val="24"/>
        </w:rPr>
        <w:t xml:space="preserve"> renter of the property in an open rental market</w:t>
      </w:r>
      <w:r w:rsidR="006753AC" w:rsidRPr="00A213B0">
        <w:rPr>
          <w:sz w:val="24"/>
          <w:szCs w:val="24"/>
        </w:rPr>
        <w:t>, with both property owner and renter having reasonable knowledge of the relevant facts</w:t>
      </w:r>
      <w:r w:rsidRPr="00A213B0">
        <w:rPr>
          <w:sz w:val="24"/>
          <w:szCs w:val="24"/>
        </w:rPr>
        <w:t>.  In arriving at this figure, you mus</w:t>
      </w:r>
      <w:r w:rsidR="006753AC" w:rsidRPr="00A213B0">
        <w:rPr>
          <w:sz w:val="24"/>
          <w:szCs w:val="24"/>
        </w:rPr>
        <w:t>t assume that the owner is</w:t>
      </w:r>
      <w:r w:rsidRPr="00A213B0">
        <w:rPr>
          <w:sz w:val="24"/>
          <w:szCs w:val="24"/>
        </w:rPr>
        <w:t xml:space="preserve"> free to rent or not to rent, an</w:t>
      </w:r>
      <w:r w:rsidR="006753AC" w:rsidRPr="00A213B0">
        <w:rPr>
          <w:sz w:val="24"/>
          <w:szCs w:val="24"/>
        </w:rPr>
        <w:t xml:space="preserve">d that the renter is also </w:t>
      </w:r>
      <w:r w:rsidRPr="00A213B0">
        <w:rPr>
          <w:sz w:val="24"/>
          <w:szCs w:val="24"/>
        </w:rPr>
        <w:t>free to rent or not to rent.</w:t>
      </w:r>
    </w:p>
    <w:p w:rsidR="00D24A26" w:rsidRPr="00A213B0" w:rsidRDefault="00D24A26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Cs w:val="24"/>
        </w:rPr>
      </w:pPr>
    </w:p>
    <w:p w:rsidR="00D24A26" w:rsidRPr="00A213B0" w:rsidRDefault="00D24A26">
      <w:pPr>
        <w:pStyle w:val="Heading1"/>
        <w:rPr>
          <w:rFonts w:ascii="Bookman Old Style" w:hAnsi="Bookman Old Style"/>
          <w:b/>
          <w:szCs w:val="24"/>
          <w:u w:val="none"/>
        </w:rPr>
      </w:pPr>
      <w:r w:rsidRPr="00A213B0">
        <w:rPr>
          <w:rFonts w:ascii="Bookman Old Style" w:hAnsi="Bookman Old Style"/>
          <w:b/>
          <w:szCs w:val="24"/>
          <w:u w:val="none"/>
        </w:rPr>
        <w:t>Use Note</w:t>
      </w:r>
    </w:p>
    <w:p w:rsidR="00D24A26" w:rsidRPr="00A213B0" w:rsidRDefault="00D24A26">
      <w:pPr>
        <w:widowControl/>
        <w:tabs>
          <w:tab w:val="left" w:pos="-720"/>
          <w:tab w:val="left" w:pos="1440"/>
        </w:tabs>
        <w:suppressAutoHyphens/>
        <w:jc w:val="center"/>
        <w:rPr>
          <w:rFonts w:ascii="Bookman Old Style" w:hAnsi="Bookman Old Style"/>
          <w:spacing w:val="-3"/>
          <w:szCs w:val="24"/>
        </w:rPr>
      </w:pPr>
    </w:p>
    <w:p w:rsidR="00D24A26" w:rsidRPr="00A213B0" w:rsidRDefault="00D24A26">
      <w:pPr>
        <w:pStyle w:val="BodyText"/>
        <w:rPr>
          <w:rFonts w:ascii="Bookman Old Style" w:hAnsi="Bookman Old Style"/>
          <w:szCs w:val="24"/>
        </w:rPr>
      </w:pPr>
      <w:r w:rsidRPr="00A213B0">
        <w:rPr>
          <w:rFonts w:ascii="Bookman Old Style" w:hAnsi="Bookman Old Style"/>
          <w:szCs w:val="24"/>
        </w:rPr>
        <w:t>This instruction should be used whenever fair rental value is the measure of damages.</w:t>
      </w:r>
    </w:p>
    <w:p w:rsidR="00D24A26" w:rsidRPr="00A213B0" w:rsidRDefault="00D24A26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</w:p>
    <w:p w:rsidR="00D24A26" w:rsidRPr="00A213B0" w:rsidRDefault="00D24A26">
      <w:pPr>
        <w:pStyle w:val="Heading2"/>
        <w:jc w:val="center"/>
        <w:rPr>
          <w:rFonts w:ascii="Bookman Old Style" w:hAnsi="Bookman Old Style"/>
          <w:b/>
          <w:szCs w:val="24"/>
          <w:u w:val="none"/>
        </w:rPr>
      </w:pPr>
      <w:r w:rsidRPr="00A213B0">
        <w:rPr>
          <w:rFonts w:ascii="Bookman Old Style" w:hAnsi="Bookman Old Style"/>
          <w:b/>
          <w:szCs w:val="24"/>
          <w:u w:val="none"/>
        </w:rPr>
        <w:t>Comment</w:t>
      </w:r>
    </w:p>
    <w:p w:rsidR="00D24A26" w:rsidRPr="00A213B0" w:rsidRDefault="00D24A26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</w:p>
    <w:p w:rsidR="00D24A26" w:rsidRPr="00A213B0" w:rsidRDefault="00D24A26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  <w:r w:rsidRPr="00A213B0">
        <w:rPr>
          <w:rFonts w:ascii="Bookman Old Style" w:hAnsi="Bookman Old Style"/>
          <w:spacing w:val="-3"/>
          <w:szCs w:val="24"/>
        </w:rPr>
        <w:t>The Alaska Supreme Court has not specifically defined fair rental value. The instruction is based upon the definition of fair market value.  See Instruction 20.17A (Fair Market Value Defined.)</w:t>
      </w:r>
    </w:p>
    <w:p w:rsidR="00D24A26" w:rsidRPr="00A213B0" w:rsidRDefault="00D24A26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</w:p>
    <w:sectPr w:rsidR="00D24A26" w:rsidRPr="00A213B0">
      <w:footerReference w:type="default" r:id="rId7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DB" w:rsidRDefault="009A06DB">
      <w:pPr>
        <w:spacing w:line="20" w:lineRule="exact"/>
      </w:pPr>
    </w:p>
  </w:endnote>
  <w:endnote w:type="continuationSeparator" w:id="0">
    <w:p w:rsidR="009A06DB" w:rsidRDefault="009A06DB">
      <w:r>
        <w:t xml:space="preserve"> </w:t>
      </w:r>
    </w:p>
  </w:endnote>
  <w:endnote w:type="continuationNotice" w:id="1">
    <w:p w:rsidR="009A06DB" w:rsidRDefault="009A06D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26" w:rsidRPr="00A213B0" w:rsidRDefault="00D24A26">
    <w:pPr>
      <w:pStyle w:val="Footer"/>
      <w:tabs>
        <w:tab w:val="clear" w:pos="4320"/>
        <w:tab w:val="clear" w:pos="8640"/>
        <w:tab w:val="right" w:pos="9360"/>
      </w:tabs>
      <w:rPr>
        <w:rFonts w:ascii="Bookman Old Style" w:hAnsi="Bookman Old Style"/>
        <w:sz w:val="22"/>
        <w:szCs w:val="22"/>
      </w:rPr>
    </w:pPr>
    <w:r w:rsidRPr="00A213B0">
      <w:rPr>
        <w:rFonts w:ascii="Bookman Old Style" w:hAnsi="Bookman Old Style"/>
        <w:sz w:val="22"/>
        <w:szCs w:val="22"/>
      </w:rPr>
      <w:t xml:space="preserve">Revised </w:t>
    </w:r>
    <w:r w:rsidR="00EB3305" w:rsidRPr="00A213B0">
      <w:rPr>
        <w:rFonts w:ascii="Bookman Old Style" w:hAnsi="Bookman Old Style"/>
        <w:sz w:val="22"/>
        <w:szCs w:val="22"/>
      </w:rPr>
      <w:t>2015</w:t>
    </w:r>
    <w:r w:rsidR="009F61AA" w:rsidRPr="00A213B0">
      <w:rPr>
        <w:rFonts w:ascii="Bookman Old Style" w:hAnsi="Bookman Old Style"/>
        <w:sz w:val="22"/>
        <w:szCs w:val="22"/>
      </w:rPr>
      <w:tab/>
      <w:t>20.17C</w:t>
    </w:r>
    <w:r w:rsidR="00B824A1" w:rsidRPr="00A213B0">
      <w:rPr>
        <w:rFonts w:ascii="Bookman Old Style" w:hAnsi="Bookman Old Style"/>
        <w:sz w:val="22"/>
        <w:szCs w:val="22"/>
      </w:rPr>
      <w:t xml:space="preserve"> - Page </w:t>
    </w:r>
    <w:r w:rsidR="00B824A1" w:rsidRPr="00A213B0">
      <w:rPr>
        <w:rFonts w:ascii="Bookman Old Style" w:hAnsi="Bookman Old Style"/>
        <w:sz w:val="22"/>
        <w:szCs w:val="22"/>
      </w:rPr>
      <w:fldChar w:fldCharType="begin"/>
    </w:r>
    <w:r w:rsidR="00B824A1" w:rsidRPr="00A213B0">
      <w:rPr>
        <w:rFonts w:ascii="Bookman Old Style" w:hAnsi="Bookman Old Style"/>
        <w:sz w:val="22"/>
        <w:szCs w:val="22"/>
      </w:rPr>
      <w:instrText xml:space="preserve"> PAGE  \* Arabic  \* MERGEFORMAT </w:instrText>
    </w:r>
    <w:r w:rsidR="00B824A1" w:rsidRPr="00A213B0">
      <w:rPr>
        <w:rFonts w:ascii="Bookman Old Style" w:hAnsi="Bookman Old Style"/>
        <w:sz w:val="22"/>
        <w:szCs w:val="22"/>
      </w:rPr>
      <w:fldChar w:fldCharType="separate"/>
    </w:r>
    <w:r w:rsidR="003C25E0">
      <w:rPr>
        <w:rFonts w:ascii="Bookman Old Style" w:hAnsi="Bookman Old Style"/>
        <w:noProof/>
        <w:sz w:val="22"/>
        <w:szCs w:val="22"/>
      </w:rPr>
      <w:t>1</w:t>
    </w:r>
    <w:r w:rsidR="00B824A1" w:rsidRPr="00A213B0">
      <w:rPr>
        <w:rFonts w:ascii="Bookman Old Style" w:hAnsi="Bookman Old Style"/>
        <w:sz w:val="22"/>
        <w:szCs w:val="22"/>
      </w:rPr>
      <w:fldChar w:fldCharType="end"/>
    </w:r>
    <w:r w:rsidR="00B824A1" w:rsidRPr="00A213B0">
      <w:rPr>
        <w:rFonts w:ascii="Bookman Old Style" w:hAnsi="Bookman Old Style"/>
        <w:sz w:val="22"/>
        <w:szCs w:val="22"/>
      </w:rPr>
      <w:t xml:space="preserve"> of </w:t>
    </w:r>
    <w:r w:rsidR="00B824A1" w:rsidRPr="00A213B0">
      <w:rPr>
        <w:rFonts w:ascii="Bookman Old Style" w:hAnsi="Bookman Old Style"/>
        <w:sz w:val="22"/>
        <w:szCs w:val="22"/>
      </w:rPr>
      <w:fldChar w:fldCharType="begin"/>
    </w:r>
    <w:r w:rsidR="00B824A1" w:rsidRPr="00A213B0">
      <w:rPr>
        <w:rFonts w:ascii="Bookman Old Style" w:hAnsi="Bookman Old Style"/>
        <w:sz w:val="22"/>
        <w:szCs w:val="22"/>
      </w:rPr>
      <w:instrText xml:space="preserve"> NUMPAGES  \* Arabic  \* MERGEFORMAT </w:instrText>
    </w:r>
    <w:r w:rsidR="00B824A1" w:rsidRPr="00A213B0">
      <w:rPr>
        <w:rFonts w:ascii="Bookman Old Style" w:hAnsi="Bookman Old Style"/>
        <w:sz w:val="22"/>
        <w:szCs w:val="22"/>
      </w:rPr>
      <w:fldChar w:fldCharType="separate"/>
    </w:r>
    <w:r w:rsidR="003C25E0">
      <w:rPr>
        <w:rFonts w:ascii="Bookman Old Style" w:hAnsi="Bookman Old Style"/>
        <w:noProof/>
        <w:sz w:val="22"/>
        <w:szCs w:val="22"/>
      </w:rPr>
      <w:t>1</w:t>
    </w:r>
    <w:r w:rsidR="00B824A1" w:rsidRPr="00A213B0">
      <w:rPr>
        <w:rFonts w:ascii="Bookman Old Style" w:hAnsi="Bookman Old Style"/>
        <w:sz w:val="22"/>
        <w:szCs w:val="22"/>
      </w:rPr>
      <w:fldChar w:fldCharType="end"/>
    </w:r>
  </w:p>
  <w:p w:rsidR="00D24A26" w:rsidRDefault="00D24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DB" w:rsidRDefault="009A06DB">
      <w:r>
        <w:separator/>
      </w:r>
    </w:p>
  </w:footnote>
  <w:footnote w:type="continuationSeparator" w:id="0">
    <w:p w:rsidR="009A06DB" w:rsidRDefault="009A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47"/>
    <w:rsid w:val="000B0205"/>
    <w:rsid w:val="0020345C"/>
    <w:rsid w:val="003C25E0"/>
    <w:rsid w:val="006753AC"/>
    <w:rsid w:val="0073357C"/>
    <w:rsid w:val="009A06DB"/>
    <w:rsid w:val="009F61AA"/>
    <w:rsid w:val="00A213B0"/>
    <w:rsid w:val="00A274BD"/>
    <w:rsid w:val="00B31BF5"/>
    <w:rsid w:val="00B555BC"/>
    <w:rsid w:val="00B824A1"/>
    <w:rsid w:val="00D24A26"/>
    <w:rsid w:val="00DA0247"/>
    <w:rsid w:val="00E33AF0"/>
    <w:rsid w:val="00EB3305"/>
    <w:rsid w:val="00F9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jc w:val="center"/>
      <w:outlineLvl w:val="0"/>
    </w:pPr>
    <w:rPr>
      <w:rFonts w:ascii="CG Times (PCL6)" w:hAnsi="CG Times (PCL6)"/>
      <w:spacing w:val="-3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jc w:val="both"/>
      <w:outlineLvl w:val="1"/>
    </w:pPr>
    <w:rPr>
      <w:rFonts w:ascii="CG Times (PCL6)" w:hAnsi="CG Times (PCL6)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tabs>
        <w:tab w:val="left" w:pos="-720"/>
        <w:tab w:val="left" w:pos="1440"/>
      </w:tabs>
      <w:suppressAutoHyphens/>
      <w:jc w:val="both"/>
    </w:pPr>
    <w:rPr>
      <w:rFonts w:ascii="CG Times (PCL6)" w:hAnsi="CG Times (PCL6)"/>
      <w:spacing w:val="-3"/>
    </w:rPr>
  </w:style>
  <w:style w:type="paragraph" w:styleId="BodyText2">
    <w:name w:val="Body Text 2"/>
    <w:basedOn w:val="Normal"/>
    <w:semiHidden/>
    <w:pPr>
      <w:widowControl/>
      <w:tabs>
        <w:tab w:val="left" w:pos="-720"/>
        <w:tab w:val="left" w:pos="1440"/>
      </w:tabs>
      <w:suppressAutoHyphens/>
      <w:spacing w:line="360" w:lineRule="auto"/>
      <w:jc w:val="both"/>
    </w:pPr>
    <w:rPr>
      <w:rFonts w:ascii="Bookman Old Style" w:hAnsi="Bookman Old Style"/>
      <w:spacing w:val="-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jc w:val="center"/>
      <w:outlineLvl w:val="0"/>
    </w:pPr>
    <w:rPr>
      <w:rFonts w:ascii="CG Times (PCL6)" w:hAnsi="CG Times (PCL6)"/>
      <w:spacing w:val="-3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jc w:val="both"/>
      <w:outlineLvl w:val="1"/>
    </w:pPr>
    <w:rPr>
      <w:rFonts w:ascii="CG Times (PCL6)" w:hAnsi="CG Times (PCL6)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tabs>
        <w:tab w:val="left" w:pos="-720"/>
        <w:tab w:val="left" w:pos="1440"/>
      </w:tabs>
      <w:suppressAutoHyphens/>
      <w:jc w:val="both"/>
    </w:pPr>
    <w:rPr>
      <w:rFonts w:ascii="CG Times (PCL6)" w:hAnsi="CG Times (PCL6)"/>
      <w:spacing w:val="-3"/>
    </w:rPr>
  </w:style>
  <w:style w:type="paragraph" w:styleId="BodyText2">
    <w:name w:val="Body Text 2"/>
    <w:basedOn w:val="Normal"/>
    <w:semiHidden/>
    <w:pPr>
      <w:widowControl/>
      <w:tabs>
        <w:tab w:val="left" w:pos="-720"/>
        <w:tab w:val="left" w:pos="1440"/>
      </w:tabs>
      <w:suppressAutoHyphens/>
      <w:spacing w:line="360" w:lineRule="auto"/>
      <w:jc w:val="both"/>
    </w:pPr>
    <w:rPr>
      <w:rFonts w:ascii="Bookman Old Style" w:hAnsi="Bookman Old Style"/>
      <w:spacing w:val="-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Alaska Court System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Christine Johnson</dc:creator>
  <cp:keywords> </cp:keywords>
  <cp:lastModifiedBy>Michael Merrington</cp:lastModifiedBy>
  <cp:revision>3</cp:revision>
  <dcterms:created xsi:type="dcterms:W3CDTF">2017-04-04T18:51:00Z</dcterms:created>
  <dcterms:modified xsi:type="dcterms:W3CDTF">2017-04-04T18:51:00Z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ABAAVOAfoSrQoywK/sH0Ey/9uSasgNgvRj5rGoWrStbglrfcRpPQu4mzwVzJgeph+XOl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4AAAyjQjm0EOGgJA6qce9Vt/9s8StNiZamPkmpQtx+dnBHqHWQKwtfu4ww==</vt:lpwstr>
  </property>
</Properties>
</file>