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21AC">
      <w:pPr>
        <w:widowControl w:val="0"/>
        <w:ind w:left="1440" w:hanging="1440"/>
        <w:jc w:val="both"/>
        <w:rPr>
          <w:rFonts w:ascii="Bookman Old Style" w:hAnsi="Bookman Old Style"/>
          <w:b/>
          <w:snapToGrid w:val="0"/>
          <w:sz w:val="26"/>
        </w:rPr>
      </w:pPr>
      <w:bookmarkStart w:id="0" w:name="_GoBack"/>
      <w:bookmarkEnd w:id="0"/>
      <w:r>
        <w:rPr>
          <w:rFonts w:ascii="Bookman Old Style" w:hAnsi="Bookman Old Style"/>
          <w:b/>
          <w:snapToGrid w:val="0"/>
          <w:sz w:val="26"/>
        </w:rPr>
        <w:t>26.08</w:t>
      </w:r>
      <w:r>
        <w:rPr>
          <w:rFonts w:ascii="Bookman Old Style" w:hAnsi="Bookman Old Style"/>
          <w:b/>
          <w:snapToGrid w:val="0"/>
          <w:sz w:val="26"/>
        </w:rPr>
        <w:tab/>
        <w:t>TESTAMENTARY CAPACITY (INSANE DELUSIONS)</w:t>
      </w:r>
    </w:p>
    <w:p w:rsidR="00000000" w:rsidRDefault="008F21AC">
      <w:pPr>
        <w:widowControl w:val="0"/>
        <w:spacing w:line="408" w:lineRule="atLeast"/>
        <w:jc w:val="both"/>
        <w:rPr>
          <w:rFonts w:ascii="Bookman Old Style" w:hAnsi="Bookman Old Style"/>
          <w:snapToGrid w:val="0"/>
          <w:sz w:val="26"/>
        </w:rPr>
      </w:pPr>
    </w:p>
    <w:p w:rsidR="00000000" w:rsidRDefault="008F21AC">
      <w:pPr>
        <w:widowControl w:val="0"/>
        <w:spacing w:line="408" w:lineRule="atLeast"/>
        <w:jc w:val="both"/>
        <w:rPr>
          <w:rFonts w:ascii="Bookman Old Style" w:hAnsi="Bookman Old Style"/>
          <w:snapToGrid w:val="0"/>
          <w:sz w:val="26"/>
        </w:rPr>
      </w:pPr>
    </w:p>
    <w:p w:rsidR="00000000" w:rsidRDefault="008F21AC">
      <w:pPr>
        <w:widowControl w:val="0"/>
        <w:spacing w:line="408" w:lineRule="atLeast"/>
        <w:jc w:val="both"/>
        <w:rPr>
          <w:rFonts w:ascii="Bookman Old Style" w:hAnsi="Bookman Old Style"/>
          <w:snapToGrid w:val="0"/>
          <w:sz w:val="26"/>
        </w:rPr>
      </w:pPr>
      <w:r>
        <w:rPr>
          <w:rFonts w:ascii="Bookman Old Style" w:hAnsi="Bookman Old Style"/>
          <w:snapToGrid w:val="0"/>
          <w:sz w:val="26"/>
        </w:rPr>
        <w:t xml:space="preserve">No instruction, </w:t>
      </w:r>
      <w:r>
        <w:rPr>
          <w:rFonts w:ascii="Bookman Old Style" w:hAnsi="Bookman Old Style"/>
          <w:snapToGrid w:val="0"/>
          <w:sz w:val="26"/>
          <w:u w:val="single"/>
        </w:rPr>
        <w:t>See</w:t>
      </w:r>
      <w:r>
        <w:rPr>
          <w:rFonts w:ascii="Bookman Old Style" w:hAnsi="Bookman Old Style"/>
          <w:snapToGrid w:val="0"/>
          <w:sz w:val="26"/>
        </w:rPr>
        <w:t xml:space="preserve"> Comment.</w:t>
      </w:r>
    </w:p>
    <w:p w:rsidR="00000000" w:rsidRDefault="008F21AC">
      <w:pPr>
        <w:widowControl w:val="0"/>
        <w:spacing w:line="408" w:lineRule="atLeast"/>
        <w:jc w:val="both"/>
        <w:rPr>
          <w:rFonts w:ascii="Bookman Old Style" w:hAnsi="Bookman Old Style"/>
          <w:snapToGrid w:val="0"/>
          <w:sz w:val="26"/>
        </w:rPr>
      </w:pPr>
    </w:p>
    <w:p w:rsidR="00000000" w:rsidRDefault="008F21AC">
      <w:pPr>
        <w:widowControl w:val="0"/>
        <w:spacing w:line="408" w:lineRule="atLeast"/>
        <w:jc w:val="both"/>
        <w:rPr>
          <w:rFonts w:ascii="Bookman Old Style" w:hAnsi="Bookman Old Style"/>
          <w:snapToGrid w:val="0"/>
          <w:sz w:val="26"/>
        </w:rPr>
      </w:pPr>
    </w:p>
    <w:p w:rsidR="00000000" w:rsidRDefault="008F21AC">
      <w:pPr>
        <w:widowControl w:val="0"/>
        <w:jc w:val="center"/>
        <w:rPr>
          <w:rFonts w:ascii="Bookman Old Style" w:hAnsi="Bookman Old Style"/>
          <w:snapToGrid w:val="0"/>
          <w:sz w:val="26"/>
        </w:rPr>
      </w:pPr>
      <w:r>
        <w:rPr>
          <w:rFonts w:ascii="Bookman Old Style" w:hAnsi="Bookman Old Style"/>
          <w:snapToGrid w:val="0"/>
          <w:sz w:val="26"/>
          <w:u w:val="single"/>
        </w:rPr>
        <w:t>Use Note</w:t>
      </w:r>
    </w:p>
    <w:p w:rsidR="00000000" w:rsidRDefault="008F21AC">
      <w:pPr>
        <w:widowControl w:val="0"/>
        <w:jc w:val="both"/>
        <w:rPr>
          <w:rFonts w:ascii="Bookman Old Style" w:hAnsi="Bookman Old Style"/>
          <w:snapToGrid w:val="0"/>
          <w:sz w:val="26"/>
        </w:rPr>
      </w:pPr>
    </w:p>
    <w:p w:rsidR="00000000" w:rsidRDefault="008F21AC">
      <w:pPr>
        <w:widowControl w:val="0"/>
        <w:jc w:val="both"/>
        <w:rPr>
          <w:rFonts w:ascii="Bookman Old Style" w:hAnsi="Bookman Old Style"/>
          <w:snapToGrid w:val="0"/>
          <w:sz w:val="26"/>
        </w:rPr>
      </w:pPr>
      <w:r>
        <w:rPr>
          <w:rFonts w:ascii="Bookman Old Style" w:hAnsi="Bookman Old Style"/>
          <w:snapToGrid w:val="0"/>
          <w:sz w:val="26"/>
        </w:rPr>
        <w:t xml:space="preserve">An instruction regarding insane delusions should follow Instruction 26.07 when testamentary capacity is contested on the basis of evidence of insane delusions.  </w:t>
      </w:r>
    </w:p>
    <w:p w:rsidR="00000000" w:rsidRDefault="008F21AC">
      <w:pPr>
        <w:widowControl w:val="0"/>
        <w:jc w:val="both"/>
        <w:rPr>
          <w:rFonts w:ascii="Bookman Old Style" w:hAnsi="Bookman Old Style"/>
          <w:snapToGrid w:val="0"/>
          <w:sz w:val="26"/>
        </w:rPr>
      </w:pPr>
    </w:p>
    <w:p w:rsidR="00000000" w:rsidRDefault="008F21AC">
      <w:pPr>
        <w:widowControl w:val="0"/>
        <w:jc w:val="center"/>
        <w:rPr>
          <w:rFonts w:ascii="Bookman Old Style" w:hAnsi="Bookman Old Style"/>
          <w:snapToGrid w:val="0"/>
          <w:sz w:val="26"/>
        </w:rPr>
      </w:pPr>
      <w:r>
        <w:rPr>
          <w:rFonts w:ascii="Bookman Old Style" w:hAnsi="Bookman Old Style"/>
          <w:snapToGrid w:val="0"/>
          <w:sz w:val="26"/>
          <w:u w:val="single"/>
        </w:rPr>
        <w:t>Com</w:t>
      </w:r>
      <w:r>
        <w:rPr>
          <w:rFonts w:ascii="Bookman Old Style" w:hAnsi="Bookman Old Style"/>
          <w:snapToGrid w:val="0"/>
          <w:sz w:val="26"/>
          <w:u w:val="single"/>
        </w:rPr>
        <w:t>ment</w:t>
      </w:r>
    </w:p>
    <w:p w:rsidR="00000000" w:rsidRDefault="008F21AC">
      <w:pPr>
        <w:widowControl w:val="0"/>
        <w:jc w:val="both"/>
        <w:rPr>
          <w:rFonts w:ascii="Bookman Old Style" w:hAnsi="Bookman Old Style"/>
          <w:snapToGrid w:val="0"/>
          <w:sz w:val="26"/>
        </w:rPr>
      </w:pPr>
    </w:p>
    <w:p w:rsidR="00000000" w:rsidRDefault="008F21AC">
      <w:pPr>
        <w:widowControl w:val="0"/>
        <w:jc w:val="both"/>
        <w:rPr>
          <w:rFonts w:ascii="Bookman Old Style" w:hAnsi="Bookman Old Style"/>
          <w:snapToGrid w:val="0"/>
          <w:sz w:val="26"/>
        </w:rPr>
      </w:pPr>
      <w:r>
        <w:rPr>
          <w:rFonts w:ascii="Bookman Old Style" w:hAnsi="Bookman Old Style"/>
          <w:snapToGrid w:val="0"/>
          <w:sz w:val="26"/>
        </w:rPr>
        <w:t xml:space="preserve">The courts have had difficulty deciding how to treat the wills of people suffering from schizophrenia, paranoia or other major affective disorders.  These mental conditions have been lumped for centuries under the "insane delusion" rule.  </w:t>
      </w:r>
      <w:r>
        <w:rPr>
          <w:rFonts w:ascii="Bookman Old Style" w:hAnsi="Bookman Old Style"/>
          <w:snapToGrid w:val="0"/>
          <w:sz w:val="26"/>
          <w:u w:val="single"/>
        </w:rPr>
        <w:t>See</w:t>
      </w:r>
      <w:r>
        <w:rPr>
          <w:rFonts w:ascii="Bookman Old Style" w:hAnsi="Bookman Old Style"/>
          <w:snapToGrid w:val="0"/>
          <w:sz w:val="26"/>
        </w:rPr>
        <w:t xml:space="preserve"> E. Ross</w:t>
      </w:r>
      <w:r>
        <w:rPr>
          <w:rFonts w:ascii="Bookman Old Style" w:hAnsi="Bookman Old Style"/>
          <w:snapToGrid w:val="0"/>
          <w:sz w:val="26"/>
        </w:rPr>
        <w:t xml:space="preserve"> &amp; T. Reed, </w:t>
      </w:r>
      <w:r>
        <w:rPr>
          <w:rFonts w:ascii="Bookman Old Style" w:hAnsi="Bookman Old Style"/>
          <w:snapToGrid w:val="0"/>
          <w:sz w:val="26"/>
          <w:u w:val="single"/>
        </w:rPr>
        <w:t>Will Contests</w:t>
      </w:r>
      <w:r>
        <w:rPr>
          <w:rFonts w:ascii="Bookman Old Style" w:hAnsi="Bookman Old Style"/>
          <w:snapToGrid w:val="0"/>
          <w:sz w:val="26"/>
        </w:rPr>
        <w:t xml:space="preserve"> § 6.10, at 42 (1992).  Although there is no Alaska case law on the insane delusion rule, Judge Ross and Professor Reed's comments offer some guidance:</w:t>
      </w:r>
    </w:p>
    <w:p w:rsidR="00000000" w:rsidRDefault="008F21AC">
      <w:pPr>
        <w:widowControl w:val="0"/>
        <w:jc w:val="both"/>
        <w:rPr>
          <w:rFonts w:ascii="Bookman Old Style" w:hAnsi="Bookman Old Style"/>
          <w:snapToGrid w:val="0"/>
          <w:sz w:val="26"/>
        </w:rPr>
      </w:pPr>
    </w:p>
    <w:p w:rsidR="00000000" w:rsidRDefault="008F21AC">
      <w:pPr>
        <w:widowControl w:val="0"/>
        <w:ind w:left="1440" w:right="1440"/>
        <w:jc w:val="both"/>
        <w:rPr>
          <w:rFonts w:ascii="Bookman Old Style" w:hAnsi="Bookman Old Style"/>
          <w:snapToGrid w:val="0"/>
          <w:sz w:val="26"/>
        </w:rPr>
      </w:pPr>
      <w:r>
        <w:rPr>
          <w:rFonts w:ascii="Bookman Old Style" w:hAnsi="Bookman Old Style"/>
          <w:snapToGrid w:val="0"/>
          <w:sz w:val="26"/>
        </w:rPr>
        <w:t>In order to cover the problems of the person who knew the natural objects of h</w:t>
      </w:r>
      <w:r>
        <w:rPr>
          <w:rFonts w:ascii="Bookman Old Style" w:hAnsi="Bookman Old Style"/>
          <w:snapToGrid w:val="0"/>
          <w:sz w:val="26"/>
        </w:rPr>
        <w:t>is or her bounty, the nature and extent of his or her property, and could make a 'rational' plan for disposition, but who nonetheless was as crazy as a March hare</w:t>
      </w:r>
      <w:r>
        <w:rPr>
          <w:rFonts w:ascii="Bookman Old Style" w:hAnsi="Bookman Old Style"/>
          <w:snapToGrid w:val="0"/>
          <w:spacing w:val="-20"/>
          <w:sz w:val="26"/>
        </w:rPr>
        <w:t>, . . .</w:t>
      </w:r>
      <w:r>
        <w:rPr>
          <w:rFonts w:ascii="Bookman Old Style" w:hAnsi="Bookman Old Style"/>
          <w:snapToGrid w:val="0"/>
          <w:sz w:val="26"/>
        </w:rPr>
        <w:t xml:space="preserve">  jurists invented the notion of the 'insane delusion.'</w:t>
      </w:r>
    </w:p>
    <w:p w:rsidR="00000000" w:rsidRDefault="008F21AC">
      <w:pPr>
        <w:widowControl w:val="0"/>
        <w:jc w:val="both"/>
        <w:rPr>
          <w:rFonts w:ascii="Bookman Old Style" w:hAnsi="Bookman Old Style"/>
          <w:snapToGrid w:val="0"/>
          <w:sz w:val="26"/>
        </w:rPr>
      </w:pPr>
    </w:p>
    <w:p w:rsidR="00000000" w:rsidRDefault="008F21AC">
      <w:pPr>
        <w:widowControl w:val="0"/>
        <w:jc w:val="both"/>
        <w:rPr>
          <w:rFonts w:ascii="Bookman Old Style" w:hAnsi="Bookman Old Style"/>
          <w:b/>
          <w:snapToGrid w:val="0"/>
          <w:sz w:val="26"/>
        </w:rPr>
      </w:pPr>
      <w:r>
        <w:rPr>
          <w:rFonts w:ascii="Bookman Old Style" w:hAnsi="Bookman Old Style"/>
          <w:snapToGrid w:val="0"/>
          <w:sz w:val="26"/>
        </w:rPr>
        <w:tab/>
      </w:r>
      <w:r>
        <w:rPr>
          <w:rFonts w:ascii="Bookman Old Style" w:hAnsi="Bookman Old Style"/>
          <w:snapToGrid w:val="0"/>
          <w:sz w:val="26"/>
        </w:rPr>
        <w:tab/>
      </w:r>
      <w:r>
        <w:rPr>
          <w:rFonts w:ascii="Bookman Old Style" w:hAnsi="Bookman Old Style"/>
          <w:b/>
          <w:snapToGrid w:val="0"/>
          <w:sz w:val="26"/>
        </w:rPr>
        <w:tab/>
        <w:t>. . . .</w:t>
      </w:r>
    </w:p>
    <w:p w:rsidR="00000000" w:rsidRDefault="008F21AC">
      <w:pPr>
        <w:widowControl w:val="0"/>
        <w:jc w:val="both"/>
        <w:rPr>
          <w:rFonts w:ascii="Bookman Old Style" w:hAnsi="Bookman Old Style"/>
          <w:snapToGrid w:val="0"/>
          <w:sz w:val="26"/>
        </w:rPr>
      </w:pPr>
    </w:p>
    <w:p w:rsidR="00000000" w:rsidRDefault="008F21AC">
      <w:pPr>
        <w:widowControl w:val="0"/>
        <w:ind w:left="1440" w:right="1440"/>
        <w:jc w:val="both"/>
        <w:rPr>
          <w:rFonts w:ascii="Bookman Old Style" w:hAnsi="Bookman Old Style"/>
          <w:snapToGrid w:val="0"/>
          <w:sz w:val="26"/>
        </w:rPr>
      </w:pPr>
      <w:r>
        <w:rPr>
          <w:rFonts w:ascii="Bookman Old Style" w:hAnsi="Bookman Old Style"/>
          <w:snapToGrid w:val="0"/>
          <w:sz w:val="26"/>
        </w:rPr>
        <w:t>Judges have concoc</w:t>
      </w:r>
      <w:r>
        <w:rPr>
          <w:rFonts w:ascii="Bookman Old Style" w:hAnsi="Bookman Old Style"/>
          <w:snapToGrid w:val="0"/>
          <w:sz w:val="26"/>
        </w:rPr>
        <w:t xml:space="preserve">ted a number of verbalizations to describe an insane delusion.  Some courts, notably in Arkansas, define an insane delusion as a 'fixed belief in something which no rational person would believe in.'  Other jurisdictions call it a 'mental disease in which </w:t>
      </w:r>
      <w:r>
        <w:rPr>
          <w:rFonts w:ascii="Bookman Old Style" w:hAnsi="Bookman Old Style"/>
          <w:snapToGrid w:val="0"/>
          <w:sz w:val="26"/>
        </w:rPr>
        <w:t xml:space="preserve">persons believe in what they imagine as though it were real.'  Another popular formula says that an insane delusion is a 'false and fixed belief not founded on reason and incapable of being removed by reason.'  All these </w:t>
      </w:r>
      <w:r>
        <w:rPr>
          <w:rFonts w:ascii="Bookman Old Style" w:hAnsi="Bookman Old Style"/>
          <w:snapToGrid w:val="0"/>
          <w:sz w:val="26"/>
        </w:rPr>
        <w:lastRenderedPageBreak/>
        <w:t>formulations have the following com</w:t>
      </w:r>
      <w:r>
        <w:rPr>
          <w:rFonts w:ascii="Bookman Old Style" w:hAnsi="Bookman Old Style"/>
          <w:snapToGrid w:val="0"/>
          <w:sz w:val="26"/>
        </w:rPr>
        <w:t>mon elements: If a testator is suffering from an 'insane delusion,' the testator will (1) possess an irrational acceptance of a phenomenon as actual, when it is not actual, and (2) in contemplation of the phenomenon, will subsequently alter testamentary pl</w:t>
      </w:r>
      <w:r>
        <w:rPr>
          <w:rFonts w:ascii="Bookman Old Style" w:hAnsi="Bookman Old Style"/>
          <w:snapToGrid w:val="0"/>
          <w:sz w:val="26"/>
        </w:rPr>
        <w:t>ans.</w:t>
      </w:r>
    </w:p>
    <w:p w:rsidR="00000000" w:rsidRDefault="008F21AC">
      <w:pPr>
        <w:widowControl w:val="0"/>
        <w:jc w:val="both"/>
        <w:rPr>
          <w:rFonts w:ascii="Bookman Old Style" w:hAnsi="Bookman Old Style"/>
          <w:snapToGrid w:val="0"/>
          <w:sz w:val="26"/>
        </w:rPr>
      </w:pPr>
    </w:p>
    <w:p w:rsidR="00000000" w:rsidRDefault="008F21AC">
      <w:pPr>
        <w:widowControl w:val="0"/>
        <w:jc w:val="both"/>
        <w:rPr>
          <w:rFonts w:ascii="Bookman Old Style" w:hAnsi="Bookman Old Style"/>
          <w:snapToGrid w:val="0"/>
          <w:sz w:val="26"/>
        </w:rPr>
      </w:pPr>
      <w:r>
        <w:rPr>
          <w:rFonts w:ascii="Bookman Old Style" w:hAnsi="Bookman Old Style"/>
          <w:snapToGrid w:val="0"/>
          <w:sz w:val="26"/>
        </w:rPr>
        <w:t xml:space="preserve">E. Ross &amp; T. Reed, </w:t>
      </w:r>
      <w:r>
        <w:rPr>
          <w:rFonts w:ascii="Bookman Old Style" w:hAnsi="Bookman Old Style"/>
          <w:snapToGrid w:val="0"/>
          <w:sz w:val="26"/>
          <w:u w:val="single"/>
        </w:rPr>
        <w:t>Will Contests</w:t>
      </w:r>
      <w:r>
        <w:rPr>
          <w:rFonts w:ascii="Bookman Old Style" w:hAnsi="Bookman Old Style"/>
          <w:snapToGrid w:val="0"/>
          <w:sz w:val="26"/>
        </w:rPr>
        <w:t xml:space="preserve"> § 6.11 (1992).</w:t>
      </w:r>
    </w:p>
    <w:p w:rsidR="00000000" w:rsidRDefault="008F21AC">
      <w:pPr>
        <w:widowControl w:val="0"/>
        <w:jc w:val="both"/>
        <w:rPr>
          <w:rFonts w:ascii="Bookman Old Style" w:hAnsi="Bookman Old Style"/>
          <w:snapToGrid w:val="0"/>
          <w:sz w:val="26"/>
        </w:rPr>
      </w:pPr>
    </w:p>
    <w:p w:rsidR="00000000" w:rsidRDefault="008F21AC">
      <w:pPr>
        <w:widowControl w:val="0"/>
        <w:jc w:val="both"/>
        <w:rPr>
          <w:rFonts w:ascii="Bookman Old Style" w:hAnsi="Bookman Old Style"/>
          <w:snapToGrid w:val="0"/>
          <w:sz w:val="26"/>
        </w:rPr>
      </w:pPr>
      <w:r>
        <w:rPr>
          <w:rFonts w:ascii="Bookman Old Style" w:hAnsi="Bookman Old Style"/>
          <w:snapToGrid w:val="0"/>
          <w:sz w:val="26"/>
        </w:rPr>
        <w:t>Because there is no reported Alaska law on testamentary capacity and insane delusions, no definitive instruction is offered.  However, the following instruction, adapted from the California Book of App</w:t>
      </w:r>
      <w:r>
        <w:rPr>
          <w:rFonts w:ascii="Bookman Old Style" w:hAnsi="Bookman Old Style"/>
          <w:snapToGrid w:val="0"/>
          <w:sz w:val="26"/>
        </w:rPr>
        <w:t>roved Jury Instructions (BAJI) § 12.10, is suggested:</w:t>
      </w:r>
    </w:p>
    <w:p w:rsidR="00000000" w:rsidRDefault="008F21AC">
      <w:pPr>
        <w:widowControl w:val="0"/>
        <w:ind w:left="1440"/>
        <w:jc w:val="both"/>
        <w:rPr>
          <w:rFonts w:ascii="Bookman Old Style" w:hAnsi="Bookman Old Style"/>
          <w:snapToGrid w:val="0"/>
          <w:sz w:val="26"/>
        </w:rPr>
      </w:pPr>
    </w:p>
    <w:p w:rsidR="00000000" w:rsidRDefault="008F21AC">
      <w:pPr>
        <w:pStyle w:val="BodyText"/>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t>You may find that [name of testator] had the ability to do the three things that I outlined for you but is not of sound mind if [he or she] was the victim of an insane delusion.</w:t>
      </w:r>
    </w:p>
    <w:p w:rsidR="00000000" w:rsidRDefault="008F21AC">
      <w:pPr>
        <w:widowControl w:val="0"/>
        <w:jc w:val="both"/>
        <w:rPr>
          <w:rFonts w:ascii="Bookman Old Style" w:hAnsi="Bookman Old Style"/>
          <w:snapToGrid w:val="0"/>
          <w:sz w:val="26"/>
        </w:rPr>
      </w:pPr>
    </w:p>
    <w:p w:rsidR="00000000" w:rsidRDefault="008F21AC">
      <w:pPr>
        <w:widowControl w:val="0"/>
        <w:jc w:val="both"/>
        <w:rPr>
          <w:rFonts w:ascii="Bookman Old Style" w:hAnsi="Bookman Old Style"/>
          <w:snapToGrid w:val="0"/>
          <w:sz w:val="26"/>
        </w:rPr>
      </w:pPr>
      <w:r>
        <w:rPr>
          <w:rFonts w:ascii="Bookman Old Style" w:hAnsi="Bookman Old Style"/>
          <w:snapToGrid w:val="0"/>
          <w:sz w:val="26"/>
        </w:rPr>
        <w:t>A delusion is a belief</w:t>
      </w:r>
      <w:r>
        <w:rPr>
          <w:rFonts w:ascii="Bookman Old Style" w:hAnsi="Bookman Old Style"/>
          <w:snapToGrid w:val="0"/>
          <w:sz w:val="26"/>
        </w:rPr>
        <w:t xml:space="preserve"> held by someone that certain facts are true when they are, in fact, not true.</w:t>
      </w:r>
    </w:p>
    <w:p w:rsidR="00000000" w:rsidRDefault="008F21AC">
      <w:pPr>
        <w:widowControl w:val="0"/>
        <w:jc w:val="both"/>
        <w:rPr>
          <w:rFonts w:ascii="Bookman Old Style" w:hAnsi="Bookman Old Style"/>
          <w:snapToGrid w:val="0"/>
          <w:sz w:val="26"/>
        </w:rPr>
      </w:pPr>
    </w:p>
    <w:p w:rsidR="00000000" w:rsidRDefault="008F21AC">
      <w:pPr>
        <w:widowControl w:val="0"/>
        <w:jc w:val="both"/>
        <w:rPr>
          <w:rFonts w:ascii="Bookman Old Style" w:hAnsi="Bookman Old Style"/>
          <w:snapToGrid w:val="0"/>
          <w:sz w:val="26"/>
        </w:rPr>
      </w:pPr>
      <w:r>
        <w:rPr>
          <w:rFonts w:ascii="Bookman Old Style" w:hAnsi="Bookman Old Style"/>
          <w:snapToGrid w:val="0"/>
          <w:sz w:val="26"/>
        </w:rPr>
        <w:t>The fact, if it be a fact, that [name of testator] was the victim of some delusion does not establish that [he/she] was not of sound mind if the delusion was founded on any fac</w:t>
      </w:r>
      <w:r>
        <w:rPr>
          <w:rFonts w:ascii="Bookman Old Style" w:hAnsi="Bookman Old Style"/>
          <w:snapToGrid w:val="0"/>
          <w:sz w:val="26"/>
        </w:rPr>
        <w:t>ts, however insubstantial, or if the delusion did not bear directly upon and influence the creation and terms of the will.</w:t>
      </w:r>
    </w:p>
    <w:p w:rsidR="00000000" w:rsidRDefault="008F21AC">
      <w:pPr>
        <w:widowControl w:val="0"/>
        <w:jc w:val="both"/>
        <w:rPr>
          <w:rFonts w:ascii="Bookman Old Style" w:hAnsi="Bookman Old Style"/>
          <w:snapToGrid w:val="0"/>
          <w:sz w:val="26"/>
        </w:rPr>
      </w:pPr>
    </w:p>
    <w:p w:rsidR="00000000" w:rsidRDefault="008F21AC">
      <w:pPr>
        <w:widowControl w:val="0"/>
        <w:jc w:val="both"/>
        <w:rPr>
          <w:rFonts w:ascii="Bookman Old Style" w:hAnsi="Bookman Old Style"/>
          <w:snapToGrid w:val="0"/>
          <w:sz w:val="26"/>
        </w:rPr>
      </w:pPr>
      <w:r>
        <w:rPr>
          <w:rFonts w:ascii="Bookman Old Style" w:hAnsi="Bookman Old Style"/>
          <w:snapToGrid w:val="0"/>
          <w:sz w:val="26"/>
        </w:rPr>
        <w:t xml:space="preserve">In order to find that the will is invalid because [name of testator] was the victim of an insane delusion, you must find that it is </w:t>
      </w:r>
      <w:r>
        <w:rPr>
          <w:rFonts w:ascii="Bookman Old Style" w:hAnsi="Bookman Old Style"/>
          <w:snapToGrid w:val="0"/>
          <w:sz w:val="26"/>
        </w:rPr>
        <w:t>more likely true than not true that at the time the will was signed:</w:t>
      </w:r>
    </w:p>
    <w:p w:rsidR="00000000" w:rsidRDefault="008F21AC">
      <w:pPr>
        <w:widowControl w:val="0"/>
        <w:jc w:val="both"/>
        <w:rPr>
          <w:rFonts w:ascii="Bookman Old Style" w:hAnsi="Bookman Old Style"/>
          <w:snapToGrid w:val="0"/>
          <w:sz w:val="26"/>
        </w:rPr>
      </w:pPr>
    </w:p>
    <w:p w:rsidR="00000000" w:rsidRDefault="008F21AC">
      <w:pPr>
        <w:widowControl w:val="0"/>
        <w:ind w:left="720" w:hanging="720"/>
        <w:jc w:val="both"/>
        <w:rPr>
          <w:rFonts w:ascii="Bookman Old Style" w:hAnsi="Bookman Old Style"/>
          <w:snapToGrid w:val="0"/>
          <w:sz w:val="26"/>
        </w:rPr>
      </w:pPr>
      <w:r>
        <w:rPr>
          <w:rFonts w:ascii="Bookman Old Style" w:hAnsi="Bookman Old Style"/>
          <w:snapToGrid w:val="0"/>
          <w:sz w:val="26"/>
        </w:rPr>
        <w:t>(1)</w:t>
      </w:r>
      <w:r>
        <w:rPr>
          <w:rFonts w:ascii="Bookman Old Style" w:hAnsi="Bookman Old Style"/>
          <w:snapToGrid w:val="0"/>
          <w:sz w:val="26"/>
        </w:rPr>
        <w:tab/>
        <w:t xml:space="preserve">[Name of testator] held a belief which had no basis in reason and which could not be removed by any amount of reasoning or argument </w:t>
      </w:r>
      <w:r>
        <w:rPr>
          <w:rFonts w:ascii="Bookman Old Style" w:hAnsi="Bookman Old Style"/>
          <w:snapToGrid w:val="0"/>
          <w:sz w:val="26"/>
          <w:u w:val="single"/>
        </w:rPr>
        <w:t>and</w:t>
      </w:r>
    </w:p>
    <w:p w:rsidR="00000000" w:rsidRDefault="008F21AC">
      <w:pPr>
        <w:widowControl w:val="0"/>
        <w:ind w:left="720" w:hanging="720"/>
        <w:jc w:val="both"/>
        <w:rPr>
          <w:rFonts w:ascii="Bookman Old Style" w:hAnsi="Bookman Old Style"/>
          <w:snapToGrid w:val="0"/>
          <w:sz w:val="26"/>
        </w:rPr>
      </w:pPr>
    </w:p>
    <w:p w:rsidR="00000000" w:rsidRDefault="008F21AC">
      <w:pPr>
        <w:pStyle w:val="BodyTextIndent"/>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ind w:left="720"/>
      </w:pPr>
      <w:r>
        <w:t>(2)</w:t>
      </w:r>
      <w:r>
        <w:tab/>
        <w:t>The false belief bore directly upon the c</w:t>
      </w:r>
      <w:r>
        <w:t>reation and terms of [name of testator's] will so that the will provides for a distribution of [his/her] property in a way which except for the existence of such delusion [he/she] would not have made.</w:t>
      </w:r>
    </w:p>
    <w:sectPr w:rsidR="00000000">
      <w:headerReference w:type="even" r:id="rId7"/>
      <w:footerReference w:type="default" r:id="rId8"/>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21AC">
      <w:r>
        <w:separator/>
      </w:r>
    </w:p>
  </w:endnote>
  <w:endnote w:type="continuationSeparator" w:id="0">
    <w:p w:rsidR="00000000" w:rsidRDefault="008F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hicago">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21AC">
    <w:pPr>
      <w:widowControl w:val="0"/>
      <w:tabs>
        <w:tab w:val="right" w:pos="9360"/>
      </w:tabs>
      <w:jc w:val="right"/>
      <w:rPr>
        <w:rFonts w:ascii="Bookman Old Style" w:hAnsi="Bookman Old Style"/>
        <w:snapToGrid w:val="0"/>
        <w:sz w:val="26"/>
      </w:rPr>
    </w:pPr>
    <w:r>
      <w:rPr>
        <w:rFonts w:ascii="Bookman Old Style" w:hAnsi="Bookman Old Style"/>
        <w:snapToGrid w:val="0"/>
        <w:sz w:val="26"/>
      </w:rPr>
      <w:t>Revised 1995</w:t>
    </w:r>
    <w:r>
      <w:rPr>
        <w:rFonts w:ascii="Bookman Old Style" w:hAnsi="Bookman Old Style"/>
        <w:snapToGrid w:val="0"/>
        <w:sz w:val="26"/>
      </w:rPr>
      <w:tab/>
      <w:t xml:space="preserve">26.08 -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B025B9">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21AC">
      <w:r>
        <w:separator/>
      </w:r>
    </w:p>
  </w:footnote>
  <w:footnote w:type="continuationSeparator" w:id="0">
    <w:p w:rsidR="00000000" w:rsidRDefault="008F2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21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Chicago" w:hAnsi="Chicago"/>
        <w:snapToGrid w:val="0"/>
        <w:sz w:val="24"/>
      </w:rPr>
    </w:pPr>
    <w:r>
      <w:rPr>
        <w:rFonts w:ascii="Courier" w:hAnsi="Courier"/>
        <w:snapToGrid w:val="0"/>
        <w:sz w:val="24"/>
      </w:rPr>
      <w:t>26.08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5B9"/>
    <w:rsid w:val="008F21AC"/>
    <w:rsid w:val="00B0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pPr>
    <w:rPr>
      <w:rFonts w:ascii="Bookman Old Style" w:hAnsi="Bookman Old Style"/>
      <w:snapToGrid w:val="0"/>
      <w:sz w:val="26"/>
    </w:rPr>
  </w:style>
  <w:style w:type="paragraph" w:styleId="BodyText">
    <w:name w:val="Body Text"/>
    <w:basedOn w:val="Normal"/>
    <w:semiHidden/>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Bookman Old Style" w:hAnsi="Bookman Old Style"/>
      <w:snapToGrid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pPr>
    <w:rPr>
      <w:rFonts w:ascii="Bookman Old Style" w:hAnsi="Bookman Old Style"/>
      <w:snapToGrid w:val="0"/>
      <w:sz w:val="26"/>
    </w:rPr>
  </w:style>
  <w:style w:type="paragraph" w:styleId="BodyText">
    <w:name w:val="Body Text"/>
    <w:basedOn w:val="Normal"/>
    <w:semiHidden/>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Bookman Old Style" w:hAnsi="Bookman Old Style"/>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26</vt:lpstr>
    </vt:vector>
  </TitlesOfParts>
  <Company>Alaska Court System</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Sandy</dc:creator>
  <cp:keywords/>
  <cp:lastModifiedBy>Michael Merrington</cp:lastModifiedBy>
  <cp:revision>3</cp:revision>
  <cp:lastPrinted>2000-09-06T17:02:00Z</cp:lastPrinted>
  <dcterms:created xsi:type="dcterms:W3CDTF">2017-04-04T18:52:00Z</dcterms:created>
  <dcterms:modified xsi:type="dcterms:W3CDTF">2017-04-04T18:52:00Z</dcterms:modified>
</cp:coreProperties>
</file>