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04" w:rsidRPr="007E5C81" w:rsidRDefault="00D47E04" w:rsidP="00070DE3">
      <w:pPr>
        <w:pStyle w:val="PlainText"/>
        <w:jc w:val="both"/>
        <w:rPr>
          <w:rFonts w:ascii="Times New Roman" w:hAnsi="Times New Roman"/>
          <w:b/>
          <w:sz w:val="28"/>
          <w:szCs w:val="28"/>
        </w:rPr>
      </w:pPr>
      <w:bookmarkStart w:id="0" w:name="_GoBack"/>
      <w:bookmarkEnd w:id="0"/>
      <w:r w:rsidRPr="007E5C81">
        <w:rPr>
          <w:rFonts w:ascii="Times New Roman" w:hAnsi="Times New Roman"/>
          <w:b/>
          <w:sz w:val="28"/>
          <w:szCs w:val="28"/>
        </w:rPr>
        <w:t>27.06</w:t>
      </w:r>
      <w:r w:rsidR="00D40912" w:rsidRPr="007E5C81">
        <w:rPr>
          <w:rFonts w:ascii="Times New Roman" w:hAnsi="Times New Roman"/>
          <w:b/>
          <w:sz w:val="28"/>
          <w:szCs w:val="28"/>
        </w:rPr>
        <w:t>(</w:t>
      </w:r>
      <w:r w:rsidR="000A1F92" w:rsidRPr="007E5C81">
        <w:rPr>
          <w:rFonts w:ascii="Times New Roman" w:hAnsi="Times New Roman"/>
          <w:b/>
          <w:sz w:val="28"/>
          <w:szCs w:val="28"/>
        </w:rPr>
        <w:t>B</w:t>
      </w:r>
      <w:r w:rsidR="00D40912" w:rsidRPr="007E5C81">
        <w:rPr>
          <w:rFonts w:ascii="Times New Roman" w:hAnsi="Times New Roman"/>
          <w:b/>
          <w:sz w:val="28"/>
          <w:szCs w:val="28"/>
        </w:rPr>
        <w:t>)</w:t>
      </w:r>
      <w:r w:rsidR="00070DE3">
        <w:rPr>
          <w:rFonts w:ascii="Times New Roman" w:hAnsi="Times New Roman"/>
          <w:b/>
          <w:sz w:val="28"/>
          <w:szCs w:val="28"/>
        </w:rPr>
        <w:t xml:space="preserve"> </w:t>
      </w:r>
      <w:r w:rsidRPr="007E5C81">
        <w:rPr>
          <w:rFonts w:ascii="Times New Roman" w:hAnsi="Times New Roman"/>
          <w:b/>
          <w:sz w:val="28"/>
          <w:szCs w:val="28"/>
        </w:rPr>
        <w:t>SEVERANCE DAMAGES</w:t>
      </w:r>
      <w:r w:rsidR="00CE2B8F" w:rsidRPr="007E5C81">
        <w:rPr>
          <w:rFonts w:ascii="Times New Roman" w:hAnsi="Times New Roman"/>
          <w:b/>
          <w:sz w:val="28"/>
          <w:szCs w:val="28"/>
        </w:rPr>
        <w:t xml:space="preserve"> </w:t>
      </w:r>
      <w:r w:rsidR="00731AC2" w:rsidRPr="007E5C81">
        <w:rPr>
          <w:rFonts w:ascii="Times New Roman" w:hAnsi="Times New Roman"/>
          <w:b/>
          <w:sz w:val="28"/>
          <w:szCs w:val="28"/>
        </w:rPr>
        <w:t xml:space="preserve">/ With Cost of Cure </w:t>
      </w:r>
      <w:r w:rsidR="00952E4F" w:rsidRPr="007E5C81">
        <w:rPr>
          <w:rFonts w:ascii="Times New Roman" w:hAnsi="Times New Roman"/>
          <w:b/>
          <w:sz w:val="28"/>
          <w:szCs w:val="28"/>
        </w:rPr>
        <w:t>Issue</w:t>
      </w:r>
    </w:p>
    <w:p w:rsidR="00D47E04" w:rsidRDefault="00D47E04" w:rsidP="00070DE3">
      <w:pPr>
        <w:pStyle w:val="PlainText"/>
        <w:jc w:val="both"/>
        <w:rPr>
          <w:rFonts w:ascii="Times New Roman" w:hAnsi="Times New Roman"/>
          <w:sz w:val="28"/>
          <w:szCs w:val="28"/>
        </w:rPr>
      </w:pPr>
    </w:p>
    <w:p w:rsidR="007E5C81" w:rsidRPr="007E5C81" w:rsidRDefault="007E5C81" w:rsidP="00070DE3">
      <w:pPr>
        <w:pStyle w:val="PlainText"/>
        <w:jc w:val="both"/>
        <w:rPr>
          <w:rFonts w:ascii="Times New Roman" w:hAnsi="Times New Roman"/>
          <w:sz w:val="28"/>
          <w:szCs w:val="28"/>
        </w:rPr>
      </w:pPr>
    </w:p>
    <w:p w:rsidR="00A21511" w:rsidRPr="007E5C81" w:rsidRDefault="00A21511"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In this case, the property owner is seeking severance damages.  Severance damages o</w:t>
      </w:r>
      <w:r w:rsidR="006215FF" w:rsidRPr="007E5C81">
        <w:rPr>
          <w:rFonts w:ascii="Times New Roman" w:hAnsi="Times New Roman"/>
          <w:sz w:val="28"/>
          <w:szCs w:val="28"/>
        </w:rPr>
        <w:t xml:space="preserve">ccur when (a) the government </w:t>
      </w:r>
      <w:r w:rsidRPr="007E5C81">
        <w:rPr>
          <w:rFonts w:ascii="Times New Roman" w:hAnsi="Times New Roman"/>
          <w:sz w:val="28"/>
          <w:szCs w:val="28"/>
        </w:rPr>
        <w:t xml:space="preserve">takes </w:t>
      </w:r>
      <w:r w:rsidR="00092488" w:rsidRPr="007E5C81">
        <w:rPr>
          <w:rFonts w:ascii="Times New Roman" w:hAnsi="Times New Roman"/>
          <w:sz w:val="28"/>
          <w:szCs w:val="28"/>
        </w:rPr>
        <w:t xml:space="preserve">only </w:t>
      </w:r>
      <w:r w:rsidRPr="007E5C81">
        <w:rPr>
          <w:rFonts w:ascii="Times New Roman" w:hAnsi="Times New Roman"/>
          <w:sz w:val="28"/>
          <w:szCs w:val="28"/>
        </w:rPr>
        <w:t>part of the owner’s property</w:t>
      </w:r>
      <w:r w:rsidR="006215FF" w:rsidRPr="007E5C81">
        <w:rPr>
          <w:rFonts w:ascii="Times New Roman" w:hAnsi="Times New Roman"/>
          <w:sz w:val="28"/>
          <w:szCs w:val="28"/>
        </w:rPr>
        <w:t>, (b) the part</w:t>
      </w:r>
      <w:r w:rsidR="00700A9D" w:rsidRPr="007E5C81">
        <w:rPr>
          <w:rFonts w:ascii="Times New Roman" w:hAnsi="Times New Roman"/>
          <w:sz w:val="28"/>
          <w:szCs w:val="28"/>
        </w:rPr>
        <w:t xml:space="preserve"> </w:t>
      </w:r>
      <w:r w:rsidR="006215FF" w:rsidRPr="007E5C81">
        <w:rPr>
          <w:rFonts w:ascii="Times New Roman" w:hAnsi="Times New Roman"/>
          <w:sz w:val="28"/>
          <w:szCs w:val="28"/>
        </w:rPr>
        <w:t>taken</w:t>
      </w:r>
      <w:r w:rsidR="00700A9D" w:rsidRPr="007E5C81">
        <w:rPr>
          <w:rFonts w:ascii="Times New Roman" w:hAnsi="Times New Roman"/>
          <w:sz w:val="28"/>
          <w:szCs w:val="28"/>
        </w:rPr>
        <w:t xml:space="preserve"> </w:t>
      </w:r>
      <w:r w:rsidR="006215FF" w:rsidRPr="007E5C81">
        <w:rPr>
          <w:rFonts w:ascii="Times New Roman" w:hAnsi="Times New Roman"/>
          <w:sz w:val="28"/>
          <w:szCs w:val="28"/>
        </w:rPr>
        <w:t xml:space="preserve">and the part not taken </w:t>
      </w:r>
      <w:r w:rsidR="00EB746B" w:rsidRPr="007E5C81">
        <w:rPr>
          <w:rFonts w:ascii="Times New Roman" w:hAnsi="Times New Roman"/>
          <w:sz w:val="28"/>
          <w:szCs w:val="28"/>
        </w:rPr>
        <w:t>were</w:t>
      </w:r>
      <w:r w:rsidR="00FA1FB5" w:rsidRPr="007E5C81">
        <w:rPr>
          <w:rFonts w:ascii="Times New Roman" w:hAnsi="Times New Roman"/>
          <w:sz w:val="28"/>
          <w:szCs w:val="28"/>
        </w:rPr>
        <w:t xml:space="preserve"> an integrated whole</w:t>
      </w:r>
      <w:r w:rsidR="006215FF" w:rsidRPr="007E5C81">
        <w:rPr>
          <w:rFonts w:ascii="Times New Roman" w:hAnsi="Times New Roman"/>
          <w:sz w:val="28"/>
          <w:szCs w:val="28"/>
        </w:rPr>
        <w:t xml:space="preserve"> prior to the taking, and (c)</w:t>
      </w:r>
      <w:r w:rsidRPr="007E5C81">
        <w:rPr>
          <w:rFonts w:ascii="Times New Roman" w:hAnsi="Times New Roman"/>
          <w:sz w:val="28"/>
          <w:szCs w:val="28"/>
        </w:rPr>
        <w:t xml:space="preserve"> as a result of the taking, there is a decrease in the fair market value of the part not taken</w:t>
      </w:r>
      <w:r w:rsidR="006215FF" w:rsidRPr="007E5C81">
        <w:rPr>
          <w:rFonts w:ascii="Times New Roman" w:hAnsi="Times New Roman"/>
          <w:sz w:val="28"/>
          <w:szCs w:val="28"/>
        </w:rPr>
        <w:t>.</w:t>
      </w:r>
      <w:r w:rsidR="009D21FD" w:rsidRPr="007E5C81">
        <w:rPr>
          <w:rFonts w:ascii="Times New Roman" w:hAnsi="Times New Roman"/>
          <w:sz w:val="28"/>
          <w:szCs w:val="28"/>
        </w:rPr>
        <w:t xml:space="preserve"> </w:t>
      </w:r>
      <w:r w:rsidR="00331227" w:rsidRPr="007E5C81">
        <w:rPr>
          <w:rFonts w:ascii="Times New Roman" w:hAnsi="Times New Roman"/>
          <w:sz w:val="28"/>
          <w:szCs w:val="28"/>
        </w:rPr>
        <w:t xml:space="preserve"> </w:t>
      </w:r>
      <w:r w:rsidR="009D21FD" w:rsidRPr="007E5C81">
        <w:rPr>
          <w:rFonts w:ascii="Times New Roman" w:hAnsi="Times New Roman"/>
          <w:sz w:val="28"/>
          <w:szCs w:val="28"/>
        </w:rPr>
        <w:t>In this case</w:t>
      </w:r>
      <w:r w:rsidR="00B91BC7" w:rsidRPr="007E5C81">
        <w:rPr>
          <w:rFonts w:ascii="Times New Roman" w:hAnsi="Times New Roman"/>
          <w:sz w:val="28"/>
          <w:szCs w:val="28"/>
        </w:rPr>
        <w:t>, the property taken is called “Part T”</w:t>
      </w:r>
      <w:r w:rsidR="009D21FD" w:rsidRPr="007E5C81">
        <w:rPr>
          <w:rFonts w:ascii="Times New Roman" w:hAnsi="Times New Roman"/>
          <w:sz w:val="28"/>
          <w:szCs w:val="28"/>
        </w:rPr>
        <w:t xml:space="preserve"> and the proper</w:t>
      </w:r>
      <w:r w:rsidR="00B91BC7" w:rsidRPr="007E5C81">
        <w:rPr>
          <w:rFonts w:ascii="Times New Roman" w:hAnsi="Times New Roman"/>
          <w:sz w:val="28"/>
          <w:szCs w:val="28"/>
        </w:rPr>
        <w:t>ty not taken is called “Part NT</w:t>
      </w:r>
      <w:r w:rsidR="009D21FD" w:rsidRPr="007E5C81">
        <w:rPr>
          <w:rFonts w:ascii="Times New Roman" w:hAnsi="Times New Roman"/>
          <w:sz w:val="28"/>
          <w:szCs w:val="28"/>
        </w:rPr>
        <w:t>.</w:t>
      </w:r>
      <w:r w:rsidR="00B91BC7" w:rsidRPr="007E5C81">
        <w:rPr>
          <w:rFonts w:ascii="Times New Roman" w:hAnsi="Times New Roman"/>
          <w:sz w:val="28"/>
          <w:szCs w:val="28"/>
        </w:rPr>
        <w:t>”</w:t>
      </w:r>
    </w:p>
    <w:p w:rsidR="00092488" w:rsidRPr="007E5C81" w:rsidRDefault="00092488" w:rsidP="00487206">
      <w:pPr>
        <w:pStyle w:val="PlainText"/>
        <w:spacing w:line="360" w:lineRule="auto"/>
        <w:jc w:val="both"/>
        <w:rPr>
          <w:rFonts w:ascii="Times New Roman" w:hAnsi="Times New Roman"/>
          <w:sz w:val="28"/>
          <w:szCs w:val="28"/>
        </w:rPr>
      </w:pPr>
    </w:p>
    <w:p w:rsidR="00D47E04" w:rsidRPr="007E5C81" w:rsidRDefault="005E20AB"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 xml:space="preserve">You </w:t>
      </w:r>
      <w:r w:rsidR="009D21FD" w:rsidRPr="007E5C81">
        <w:rPr>
          <w:rFonts w:ascii="Times New Roman" w:hAnsi="Times New Roman"/>
          <w:sz w:val="28"/>
          <w:szCs w:val="28"/>
        </w:rPr>
        <w:t>must first decide whether Part T and Part NT</w:t>
      </w:r>
      <w:r w:rsidR="008E337C" w:rsidRPr="007E5C81">
        <w:rPr>
          <w:rFonts w:ascii="Times New Roman" w:hAnsi="Times New Roman"/>
          <w:sz w:val="28"/>
          <w:szCs w:val="28"/>
        </w:rPr>
        <w:t xml:space="preserve"> </w:t>
      </w:r>
      <w:r w:rsidR="00EB746B" w:rsidRPr="007E5C81">
        <w:rPr>
          <w:rFonts w:ascii="Times New Roman" w:hAnsi="Times New Roman"/>
          <w:sz w:val="28"/>
          <w:szCs w:val="28"/>
        </w:rPr>
        <w:t>were</w:t>
      </w:r>
      <w:r w:rsidR="008E337C" w:rsidRPr="007E5C81">
        <w:rPr>
          <w:rFonts w:ascii="Times New Roman" w:hAnsi="Times New Roman"/>
          <w:sz w:val="28"/>
          <w:szCs w:val="28"/>
        </w:rPr>
        <w:t xml:space="preserve"> an integrated whole</w:t>
      </w:r>
      <w:r w:rsidRPr="007E5C81">
        <w:rPr>
          <w:rFonts w:ascii="Times New Roman" w:hAnsi="Times New Roman"/>
          <w:sz w:val="28"/>
          <w:szCs w:val="28"/>
        </w:rPr>
        <w:t xml:space="preserve"> prior to the taking. </w:t>
      </w:r>
      <w:r w:rsidR="00451F94" w:rsidRPr="007E5C81">
        <w:rPr>
          <w:rFonts w:ascii="Times New Roman" w:hAnsi="Times New Roman"/>
          <w:sz w:val="28"/>
          <w:szCs w:val="28"/>
        </w:rPr>
        <w:t xml:space="preserve"> </w:t>
      </w:r>
      <w:r w:rsidR="00092488" w:rsidRPr="007E5C81">
        <w:rPr>
          <w:rFonts w:ascii="Times New Roman" w:hAnsi="Times New Roman"/>
          <w:sz w:val="28"/>
          <w:szCs w:val="28"/>
        </w:rPr>
        <w:t xml:space="preserve">To </w:t>
      </w:r>
      <w:r w:rsidRPr="007E5C81">
        <w:rPr>
          <w:rFonts w:ascii="Times New Roman" w:hAnsi="Times New Roman"/>
          <w:sz w:val="28"/>
          <w:szCs w:val="28"/>
        </w:rPr>
        <w:t>make this determination</w:t>
      </w:r>
      <w:r w:rsidR="006215FF" w:rsidRPr="007E5C81">
        <w:rPr>
          <w:rFonts w:ascii="Times New Roman" w:hAnsi="Times New Roman"/>
          <w:sz w:val="28"/>
          <w:szCs w:val="28"/>
        </w:rPr>
        <w:t xml:space="preserve">, </w:t>
      </w:r>
      <w:r w:rsidR="00092488" w:rsidRPr="007E5C81">
        <w:rPr>
          <w:rFonts w:ascii="Times New Roman" w:hAnsi="Times New Roman"/>
          <w:sz w:val="28"/>
          <w:szCs w:val="28"/>
        </w:rPr>
        <w:t xml:space="preserve">you </w:t>
      </w:r>
      <w:r w:rsidR="00D47E04" w:rsidRPr="007E5C81">
        <w:rPr>
          <w:rFonts w:ascii="Times New Roman" w:hAnsi="Times New Roman"/>
          <w:sz w:val="28"/>
          <w:szCs w:val="28"/>
        </w:rPr>
        <w:t>should consider all the evidence a</w:t>
      </w:r>
      <w:r w:rsidR="009D21FD" w:rsidRPr="007E5C81">
        <w:rPr>
          <w:rFonts w:ascii="Times New Roman" w:hAnsi="Times New Roman"/>
          <w:sz w:val="28"/>
          <w:szCs w:val="28"/>
        </w:rPr>
        <w:t>bout the two parts</w:t>
      </w:r>
      <w:r w:rsidR="001A4D7E" w:rsidRPr="007E5C81">
        <w:rPr>
          <w:rFonts w:ascii="Times New Roman" w:hAnsi="Times New Roman"/>
          <w:sz w:val="28"/>
          <w:szCs w:val="28"/>
        </w:rPr>
        <w:t>,</w:t>
      </w:r>
      <w:r w:rsidR="00D47E04" w:rsidRPr="007E5C81">
        <w:rPr>
          <w:rFonts w:ascii="Times New Roman" w:hAnsi="Times New Roman"/>
          <w:sz w:val="28"/>
          <w:szCs w:val="28"/>
        </w:rPr>
        <w:t xml:space="preserve"> including</w:t>
      </w:r>
      <w:r w:rsidR="00F52516" w:rsidRPr="007E5C81">
        <w:rPr>
          <w:rFonts w:ascii="Times New Roman" w:hAnsi="Times New Roman"/>
          <w:sz w:val="28"/>
          <w:szCs w:val="28"/>
        </w:rPr>
        <w:t>:</w:t>
      </w:r>
    </w:p>
    <w:p w:rsidR="00D47E04" w:rsidRPr="007E5C81" w:rsidRDefault="00D47E04" w:rsidP="00487206">
      <w:pPr>
        <w:pStyle w:val="PlainText"/>
        <w:spacing w:line="360" w:lineRule="auto"/>
        <w:jc w:val="both"/>
        <w:rPr>
          <w:rFonts w:ascii="Times New Roman" w:hAnsi="Times New Roman"/>
          <w:sz w:val="28"/>
          <w:szCs w:val="28"/>
        </w:rPr>
      </w:pPr>
    </w:p>
    <w:p w:rsidR="00D47E04" w:rsidRPr="007E5C81" w:rsidRDefault="00D47E04"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(1)</w:t>
      </w:r>
      <w:r w:rsidRPr="007E5C81">
        <w:rPr>
          <w:rFonts w:ascii="Times New Roman" w:hAnsi="Times New Roman"/>
          <w:sz w:val="28"/>
          <w:szCs w:val="28"/>
        </w:rPr>
        <w:tab/>
        <w:t>whether they were under common ownership</w:t>
      </w:r>
      <w:r w:rsidR="002A65E1" w:rsidRPr="007E5C81">
        <w:rPr>
          <w:rFonts w:ascii="Times New Roman" w:hAnsi="Times New Roman"/>
          <w:sz w:val="28"/>
          <w:szCs w:val="28"/>
        </w:rPr>
        <w:t xml:space="preserve"> prior to the taking</w:t>
      </w:r>
      <w:r w:rsidRPr="007E5C81">
        <w:rPr>
          <w:rFonts w:ascii="Times New Roman" w:hAnsi="Times New Roman"/>
          <w:sz w:val="28"/>
          <w:szCs w:val="28"/>
        </w:rPr>
        <w:t>;</w:t>
      </w:r>
    </w:p>
    <w:p w:rsidR="00D47E04" w:rsidRPr="007E5C81" w:rsidRDefault="00D47E04" w:rsidP="00487206">
      <w:pPr>
        <w:pStyle w:val="PlainText"/>
        <w:spacing w:line="360" w:lineRule="auto"/>
        <w:jc w:val="both"/>
        <w:rPr>
          <w:rFonts w:ascii="Times New Roman" w:hAnsi="Times New Roman"/>
          <w:sz w:val="28"/>
          <w:szCs w:val="28"/>
        </w:rPr>
      </w:pPr>
    </w:p>
    <w:p w:rsidR="00D47E04" w:rsidRPr="007E5C81" w:rsidRDefault="00D47E04"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(2)</w:t>
      </w:r>
      <w:r w:rsidRPr="007E5C81">
        <w:rPr>
          <w:rFonts w:ascii="Times New Roman" w:hAnsi="Times New Roman"/>
          <w:sz w:val="28"/>
          <w:szCs w:val="28"/>
        </w:rPr>
        <w:tab/>
        <w:t>whether they are physically connected; and</w:t>
      </w:r>
    </w:p>
    <w:p w:rsidR="00D47E04" w:rsidRPr="007E5C81" w:rsidRDefault="00D47E04" w:rsidP="00487206">
      <w:pPr>
        <w:pStyle w:val="PlainText"/>
        <w:spacing w:line="360" w:lineRule="auto"/>
        <w:jc w:val="both"/>
        <w:rPr>
          <w:rFonts w:ascii="Times New Roman" w:hAnsi="Times New Roman"/>
          <w:sz w:val="28"/>
          <w:szCs w:val="28"/>
        </w:rPr>
      </w:pPr>
    </w:p>
    <w:p w:rsidR="00D47E04" w:rsidRPr="007E5C81" w:rsidRDefault="00D47E04" w:rsidP="00487206">
      <w:pPr>
        <w:pStyle w:val="PlainText"/>
        <w:spacing w:line="360" w:lineRule="auto"/>
        <w:ind w:left="720" w:hanging="720"/>
        <w:jc w:val="both"/>
        <w:rPr>
          <w:rFonts w:ascii="Times New Roman" w:hAnsi="Times New Roman"/>
          <w:sz w:val="28"/>
          <w:szCs w:val="28"/>
        </w:rPr>
      </w:pPr>
      <w:r w:rsidRPr="007E5C81">
        <w:rPr>
          <w:rFonts w:ascii="Times New Roman" w:hAnsi="Times New Roman"/>
          <w:sz w:val="28"/>
          <w:szCs w:val="28"/>
        </w:rPr>
        <w:t>(3)</w:t>
      </w:r>
      <w:r w:rsidRPr="007E5C81">
        <w:rPr>
          <w:rFonts w:ascii="Times New Roman" w:hAnsi="Times New Roman"/>
          <w:sz w:val="28"/>
          <w:szCs w:val="28"/>
        </w:rPr>
        <w:tab/>
        <w:t xml:space="preserve">whether they were used </w:t>
      </w:r>
      <w:r w:rsidR="005E20AB" w:rsidRPr="007E5C81">
        <w:rPr>
          <w:rFonts w:ascii="Times New Roman" w:hAnsi="Times New Roman"/>
          <w:sz w:val="28"/>
          <w:szCs w:val="28"/>
        </w:rPr>
        <w:t xml:space="preserve">for the same purpose, </w:t>
      </w:r>
      <w:r w:rsidRPr="007E5C81">
        <w:rPr>
          <w:rFonts w:ascii="Times New Roman" w:hAnsi="Times New Roman"/>
          <w:sz w:val="28"/>
          <w:szCs w:val="28"/>
        </w:rPr>
        <w:t>or it is reasonably probable that th</w:t>
      </w:r>
      <w:r w:rsidR="002A65E1" w:rsidRPr="007E5C81">
        <w:rPr>
          <w:rFonts w:ascii="Times New Roman" w:hAnsi="Times New Roman"/>
          <w:sz w:val="28"/>
          <w:szCs w:val="28"/>
        </w:rPr>
        <w:t>ey</w:t>
      </w:r>
      <w:r w:rsidR="00CF0DAB" w:rsidRPr="007E5C81">
        <w:rPr>
          <w:rFonts w:ascii="Times New Roman" w:hAnsi="Times New Roman"/>
          <w:sz w:val="28"/>
          <w:szCs w:val="28"/>
        </w:rPr>
        <w:t xml:space="preserve"> would</w:t>
      </w:r>
      <w:r w:rsidR="00684011" w:rsidRPr="007E5C81">
        <w:rPr>
          <w:rFonts w:ascii="Times New Roman" w:hAnsi="Times New Roman"/>
          <w:sz w:val="28"/>
          <w:szCs w:val="28"/>
        </w:rPr>
        <w:t xml:space="preserve"> be </w:t>
      </w:r>
      <w:r w:rsidRPr="007E5C81">
        <w:rPr>
          <w:rFonts w:ascii="Times New Roman" w:hAnsi="Times New Roman"/>
          <w:sz w:val="28"/>
          <w:szCs w:val="28"/>
        </w:rPr>
        <w:t>used for the same purpose</w:t>
      </w:r>
      <w:r w:rsidR="002A65E1" w:rsidRPr="007E5C81">
        <w:rPr>
          <w:rFonts w:ascii="Times New Roman" w:hAnsi="Times New Roman"/>
          <w:sz w:val="28"/>
          <w:szCs w:val="28"/>
        </w:rPr>
        <w:t>.</w:t>
      </w:r>
    </w:p>
    <w:p w:rsidR="000D3B09" w:rsidRPr="007E5C81" w:rsidRDefault="000D3B09" w:rsidP="00487206">
      <w:pPr>
        <w:pStyle w:val="PlainText"/>
        <w:spacing w:line="360" w:lineRule="auto"/>
        <w:ind w:left="720" w:hanging="720"/>
        <w:jc w:val="both"/>
        <w:rPr>
          <w:rFonts w:ascii="Times New Roman" w:hAnsi="Times New Roman"/>
          <w:sz w:val="28"/>
          <w:szCs w:val="28"/>
        </w:rPr>
      </w:pPr>
    </w:p>
    <w:p w:rsidR="000D3B09" w:rsidRPr="007E5C81" w:rsidRDefault="009D21FD"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If you find Part T and Part NT</w:t>
      </w:r>
      <w:r w:rsidR="000D3B09" w:rsidRPr="007E5C81">
        <w:rPr>
          <w:rFonts w:ascii="Times New Roman" w:hAnsi="Times New Roman"/>
          <w:sz w:val="28"/>
          <w:szCs w:val="28"/>
        </w:rPr>
        <w:t xml:space="preserve"> </w:t>
      </w:r>
      <w:r w:rsidR="009B391D" w:rsidRPr="007E5C81">
        <w:rPr>
          <w:rFonts w:ascii="Times New Roman" w:hAnsi="Times New Roman"/>
          <w:sz w:val="28"/>
          <w:szCs w:val="28"/>
        </w:rPr>
        <w:t xml:space="preserve">were </w:t>
      </w:r>
      <w:r w:rsidR="005E583C" w:rsidRPr="007E5C81">
        <w:rPr>
          <w:rFonts w:ascii="Times New Roman" w:hAnsi="Times New Roman"/>
          <w:sz w:val="28"/>
          <w:szCs w:val="28"/>
        </w:rPr>
        <w:t xml:space="preserve">not an integrated whole </w:t>
      </w:r>
      <w:r w:rsidR="002A65E1" w:rsidRPr="007E5C81">
        <w:rPr>
          <w:rFonts w:ascii="Times New Roman" w:hAnsi="Times New Roman"/>
          <w:sz w:val="28"/>
          <w:szCs w:val="28"/>
        </w:rPr>
        <w:t xml:space="preserve">prior to </w:t>
      </w:r>
      <w:r w:rsidR="000D3B09" w:rsidRPr="007E5C81">
        <w:rPr>
          <w:rFonts w:ascii="Times New Roman" w:hAnsi="Times New Roman"/>
          <w:sz w:val="28"/>
          <w:szCs w:val="28"/>
        </w:rPr>
        <w:t xml:space="preserve">the taking, then </w:t>
      </w:r>
      <w:r w:rsidR="007805B4" w:rsidRPr="007E5C81">
        <w:rPr>
          <w:rFonts w:ascii="Times New Roman" w:hAnsi="Times New Roman"/>
          <w:sz w:val="28"/>
          <w:szCs w:val="28"/>
        </w:rPr>
        <w:t>[owner]</w:t>
      </w:r>
      <w:r w:rsidR="000D3B09" w:rsidRPr="007E5C81">
        <w:rPr>
          <w:rFonts w:ascii="Times New Roman" w:hAnsi="Times New Roman"/>
          <w:sz w:val="28"/>
          <w:szCs w:val="28"/>
        </w:rPr>
        <w:t xml:space="preserve"> is not entitled to severance damages.   </w:t>
      </w:r>
    </w:p>
    <w:p w:rsidR="005B15E2" w:rsidRPr="007E5C81" w:rsidRDefault="005B15E2" w:rsidP="00487206">
      <w:pPr>
        <w:pStyle w:val="PlainText"/>
        <w:spacing w:line="360" w:lineRule="auto"/>
        <w:jc w:val="both"/>
        <w:rPr>
          <w:rFonts w:ascii="Times New Roman" w:hAnsi="Times New Roman"/>
          <w:sz w:val="28"/>
          <w:szCs w:val="28"/>
        </w:rPr>
      </w:pPr>
    </w:p>
    <w:p w:rsidR="00E5765B" w:rsidRPr="007E5C81" w:rsidRDefault="005B15E2"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 xml:space="preserve">If you find that </w:t>
      </w:r>
      <w:r w:rsidR="009D21FD" w:rsidRPr="007E5C81">
        <w:rPr>
          <w:rFonts w:ascii="Times New Roman" w:hAnsi="Times New Roman"/>
          <w:sz w:val="28"/>
          <w:szCs w:val="28"/>
        </w:rPr>
        <w:t>Part T and Part NT</w:t>
      </w:r>
      <w:r w:rsidRPr="007E5C81">
        <w:rPr>
          <w:rFonts w:ascii="Times New Roman" w:hAnsi="Times New Roman"/>
          <w:sz w:val="28"/>
          <w:szCs w:val="28"/>
        </w:rPr>
        <w:t xml:space="preserve"> were an integrated whole prior to the taking, </w:t>
      </w:r>
      <w:r w:rsidR="00E5765B" w:rsidRPr="007E5C81">
        <w:rPr>
          <w:rFonts w:ascii="Times New Roman" w:hAnsi="Times New Roman"/>
          <w:sz w:val="28"/>
          <w:szCs w:val="28"/>
        </w:rPr>
        <w:t xml:space="preserve">you must decide </w:t>
      </w:r>
      <w:r w:rsidR="002F411F" w:rsidRPr="007E5C81">
        <w:rPr>
          <w:rFonts w:ascii="Times New Roman" w:hAnsi="Times New Roman"/>
          <w:sz w:val="28"/>
          <w:szCs w:val="28"/>
        </w:rPr>
        <w:t xml:space="preserve">whether the fair market value of Part NT decreased as the result of </w:t>
      </w:r>
      <w:r w:rsidR="00E5765B" w:rsidRPr="007E5C81">
        <w:rPr>
          <w:rFonts w:ascii="Times New Roman" w:hAnsi="Times New Roman"/>
          <w:sz w:val="28"/>
          <w:szCs w:val="28"/>
        </w:rPr>
        <w:t>the taking of Part T</w:t>
      </w:r>
      <w:r w:rsidR="002F411F" w:rsidRPr="007E5C81">
        <w:rPr>
          <w:rFonts w:ascii="Times New Roman" w:hAnsi="Times New Roman"/>
          <w:sz w:val="28"/>
          <w:szCs w:val="28"/>
        </w:rPr>
        <w:t>.</w:t>
      </w:r>
      <w:r w:rsidR="00E5765B" w:rsidRPr="007E5C81">
        <w:rPr>
          <w:rFonts w:ascii="Times New Roman" w:hAnsi="Times New Roman"/>
          <w:sz w:val="28"/>
          <w:szCs w:val="28"/>
        </w:rPr>
        <w:t xml:space="preserve">  If the answer is No, then [</w:t>
      </w:r>
      <w:r w:rsidR="007805B4" w:rsidRPr="007E5C81">
        <w:rPr>
          <w:rFonts w:ascii="Times New Roman" w:hAnsi="Times New Roman"/>
          <w:sz w:val="28"/>
          <w:szCs w:val="28"/>
        </w:rPr>
        <w:t>o</w:t>
      </w:r>
      <w:r w:rsidR="00E5765B" w:rsidRPr="007E5C81">
        <w:rPr>
          <w:rFonts w:ascii="Times New Roman" w:hAnsi="Times New Roman"/>
          <w:sz w:val="28"/>
          <w:szCs w:val="28"/>
        </w:rPr>
        <w:t xml:space="preserve">wner] is not entitled to any </w:t>
      </w:r>
      <w:r w:rsidR="00E5765B" w:rsidRPr="007E5C81">
        <w:rPr>
          <w:rFonts w:ascii="Times New Roman" w:hAnsi="Times New Roman"/>
          <w:sz w:val="28"/>
          <w:szCs w:val="28"/>
        </w:rPr>
        <w:lastRenderedPageBreak/>
        <w:t xml:space="preserve">severance damages for Part NT.  You must enter $0 on the verdict form on the line for severance damages for Part NT.  </w:t>
      </w:r>
    </w:p>
    <w:p w:rsidR="00E5765B" w:rsidRPr="007E5C81" w:rsidRDefault="00E5765B" w:rsidP="00487206">
      <w:pPr>
        <w:pStyle w:val="PlainText"/>
        <w:spacing w:line="360" w:lineRule="auto"/>
        <w:jc w:val="both"/>
        <w:rPr>
          <w:rFonts w:ascii="Times New Roman" w:hAnsi="Times New Roman"/>
          <w:sz w:val="28"/>
          <w:szCs w:val="28"/>
        </w:rPr>
      </w:pPr>
    </w:p>
    <w:p w:rsidR="00E5765B" w:rsidRPr="007E5C81" w:rsidRDefault="00E5765B"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 xml:space="preserve">If the answer is Yes, you must determine the dollar amount of </w:t>
      </w:r>
      <w:r w:rsidR="007805B4" w:rsidRPr="007E5C81">
        <w:rPr>
          <w:rFonts w:ascii="Times New Roman" w:hAnsi="Times New Roman"/>
          <w:sz w:val="28"/>
          <w:szCs w:val="28"/>
        </w:rPr>
        <w:t>[o</w:t>
      </w:r>
      <w:r w:rsidRPr="007E5C81">
        <w:rPr>
          <w:rFonts w:ascii="Times New Roman" w:hAnsi="Times New Roman"/>
          <w:sz w:val="28"/>
          <w:szCs w:val="28"/>
        </w:rPr>
        <w:t>wner’s</w:t>
      </w:r>
      <w:r w:rsidR="007805B4" w:rsidRPr="007E5C81">
        <w:rPr>
          <w:rFonts w:ascii="Times New Roman" w:hAnsi="Times New Roman"/>
          <w:sz w:val="28"/>
          <w:szCs w:val="28"/>
        </w:rPr>
        <w:t>]</w:t>
      </w:r>
      <w:r w:rsidRPr="007E5C81">
        <w:rPr>
          <w:rFonts w:ascii="Times New Roman" w:hAnsi="Times New Roman"/>
          <w:sz w:val="28"/>
          <w:szCs w:val="28"/>
        </w:rPr>
        <w:t xml:space="preserve"> severance damages for Part NT.  </w:t>
      </w:r>
    </w:p>
    <w:p w:rsidR="00E5765B" w:rsidRPr="007E5C81" w:rsidRDefault="00E5765B" w:rsidP="00487206">
      <w:pPr>
        <w:pStyle w:val="PlainText"/>
        <w:spacing w:line="360" w:lineRule="auto"/>
        <w:jc w:val="both"/>
        <w:rPr>
          <w:rFonts w:ascii="Times New Roman" w:hAnsi="Times New Roman"/>
          <w:sz w:val="28"/>
          <w:szCs w:val="28"/>
        </w:rPr>
      </w:pPr>
    </w:p>
    <w:p w:rsidR="008170C6" w:rsidRPr="007E5C81" w:rsidRDefault="008170C6" w:rsidP="00487206">
      <w:pPr>
        <w:pStyle w:val="PlainText"/>
        <w:spacing w:line="360" w:lineRule="auto"/>
        <w:jc w:val="both"/>
        <w:rPr>
          <w:rFonts w:ascii="Times New Roman" w:hAnsi="Times New Roman"/>
          <w:b/>
          <w:sz w:val="28"/>
          <w:szCs w:val="28"/>
        </w:rPr>
      </w:pPr>
      <w:r w:rsidRPr="007E5C81">
        <w:rPr>
          <w:rFonts w:ascii="Times New Roman" w:hAnsi="Times New Roman"/>
          <w:sz w:val="28"/>
          <w:szCs w:val="28"/>
        </w:rPr>
        <w:t xml:space="preserve">[Insert either OPTION A or OPTION B] </w:t>
      </w:r>
    </w:p>
    <w:p w:rsidR="008170C6" w:rsidRPr="007E5C81" w:rsidRDefault="008170C6" w:rsidP="00487206">
      <w:pPr>
        <w:pStyle w:val="PlainText"/>
        <w:spacing w:line="360" w:lineRule="auto"/>
        <w:jc w:val="both"/>
        <w:rPr>
          <w:rFonts w:ascii="Times New Roman" w:hAnsi="Times New Roman"/>
          <w:b/>
          <w:sz w:val="28"/>
          <w:szCs w:val="28"/>
        </w:rPr>
      </w:pPr>
    </w:p>
    <w:p w:rsidR="000A1F92" w:rsidRPr="007E5C81" w:rsidRDefault="000A1F92" w:rsidP="00070DE3">
      <w:pPr>
        <w:pStyle w:val="PlainText"/>
        <w:jc w:val="both"/>
        <w:rPr>
          <w:rFonts w:ascii="Times New Roman" w:hAnsi="Times New Roman"/>
          <w:b/>
          <w:sz w:val="28"/>
          <w:szCs w:val="28"/>
        </w:rPr>
      </w:pPr>
      <w:r w:rsidRPr="007E5C81">
        <w:rPr>
          <w:rFonts w:ascii="Times New Roman" w:hAnsi="Times New Roman"/>
          <w:b/>
          <w:sz w:val="28"/>
          <w:szCs w:val="28"/>
        </w:rPr>
        <w:t>OPTION A--When Loss of Fair Market Value &amp; Cost of Cure Are the Only Issue</w:t>
      </w:r>
      <w:r w:rsidR="009051E9" w:rsidRPr="007E5C81">
        <w:rPr>
          <w:rFonts w:ascii="Times New Roman" w:hAnsi="Times New Roman"/>
          <w:b/>
          <w:sz w:val="28"/>
          <w:szCs w:val="28"/>
        </w:rPr>
        <w:t>s</w:t>
      </w:r>
    </w:p>
    <w:p w:rsidR="00CB5312" w:rsidRPr="007E5C81" w:rsidRDefault="00CB5312" w:rsidP="00487206">
      <w:pPr>
        <w:pStyle w:val="PlainText"/>
        <w:spacing w:line="360" w:lineRule="auto"/>
        <w:jc w:val="both"/>
        <w:rPr>
          <w:rFonts w:ascii="Times New Roman" w:hAnsi="Times New Roman"/>
          <w:sz w:val="28"/>
          <w:szCs w:val="28"/>
        </w:rPr>
      </w:pPr>
    </w:p>
    <w:p w:rsidR="00684011" w:rsidRPr="007E5C81" w:rsidRDefault="00684011"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There are two steps to determine the amount of severance damages. The special verdict form includes both steps.</w:t>
      </w:r>
    </w:p>
    <w:p w:rsidR="00684011" w:rsidRPr="007E5C81" w:rsidRDefault="00684011" w:rsidP="00487206">
      <w:pPr>
        <w:pStyle w:val="PlainText"/>
        <w:spacing w:line="360" w:lineRule="auto"/>
        <w:jc w:val="both"/>
        <w:rPr>
          <w:rFonts w:ascii="Times New Roman" w:hAnsi="Times New Roman"/>
          <w:sz w:val="28"/>
          <w:szCs w:val="28"/>
        </w:rPr>
      </w:pPr>
    </w:p>
    <w:p w:rsidR="00E5765B" w:rsidRPr="007E5C81" w:rsidRDefault="00E5765B"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 xml:space="preserve">First, you must determine the dollar amount by which the taking of Part T reduced the fair market value of Part NT.  </w:t>
      </w:r>
    </w:p>
    <w:p w:rsidR="00E5765B" w:rsidRPr="007E5C81" w:rsidRDefault="00E5765B" w:rsidP="00487206">
      <w:pPr>
        <w:pStyle w:val="PlainText"/>
        <w:spacing w:line="360" w:lineRule="auto"/>
        <w:jc w:val="both"/>
        <w:rPr>
          <w:rFonts w:ascii="Times New Roman" w:hAnsi="Times New Roman"/>
          <w:sz w:val="28"/>
          <w:szCs w:val="28"/>
        </w:rPr>
      </w:pPr>
    </w:p>
    <w:p w:rsidR="00057D8F" w:rsidRDefault="00057D8F" w:rsidP="00487206">
      <w:pPr>
        <w:spacing w:line="360" w:lineRule="auto"/>
        <w:jc w:val="both"/>
        <w:rPr>
          <w:sz w:val="28"/>
          <w:szCs w:val="28"/>
        </w:rPr>
      </w:pPr>
      <w:r w:rsidRPr="007E5C81">
        <w:rPr>
          <w:sz w:val="28"/>
          <w:szCs w:val="28"/>
        </w:rPr>
        <w:t>Second, you must consider [government</w:t>
      </w:r>
      <w:r w:rsidR="00164C88" w:rsidRPr="007E5C81">
        <w:rPr>
          <w:sz w:val="28"/>
          <w:szCs w:val="28"/>
        </w:rPr>
        <w:t>’s</w:t>
      </w:r>
      <w:r w:rsidRPr="007E5C81">
        <w:rPr>
          <w:sz w:val="28"/>
          <w:szCs w:val="28"/>
        </w:rPr>
        <w:t>] claim that [owner] could have prevented some or all of the decrease in the fair market value of Part NT if [owner] had [describe curative measure].</w:t>
      </w:r>
    </w:p>
    <w:p w:rsidR="00127D73" w:rsidRPr="007E5C81" w:rsidRDefault="00127D73" w:rsidP="00487206">
      <w:pPr>
        <w:spacing w:line="360" w:lineRule="auto"/>
        <w:jc w:val="both"/>
        <w:rPr>
          <w:sz w:val="28"/>
          <w:szCs w:val="28"/>
        </w:rPr>
      </w:pPr>
    </w:p>
    <w:p w:rsidR="00057D8F" w:rsidRDefault="00057D8F" w:rsidP="00487206">
      <w:pPr>
        <w:spacing w:line="360" w:lineRule="auto"/>
        <w:jc w:val="both"/>
        <w:rPr>
          <w:sz w:val="28"/>
          <w:szCs w:val="28"/>
        </w:rPr>
      </w:pPr>
      <w:r w:rsidRPr="007E5C81">
        <w:rPr>
          <w:sz w:val="28"/>
          <w:szCs w:val="28"/>
        </w:rPr>
        <w:t xml:space="preserve">In considering [government’s] claim, you must determine if each of following elements is more likely true than not true:  </w:t>
      </w:r>
    </w:p>
    <w:p w:rsidR="00127D73" w:rsidRPr="007E5C81" w:rsidRDefault="00127D73" w:rsidP="00487206">
      <w:pPr>
        <w:spacing w:line="360" w:lineRule="auto"/>
        <w:jc w:val="both"/>
        <w:rPr>
          <w:sz w:val="28"/>
          <w:szCs w:val="28"/>
        </w:rPr>
      </w:pPr>
    </w:p>
    <w:p w:rsidR="00057D8F" w:rsidRPr="007E5C81" w:rsidRDefault="00057D8F" w:rsidP="00487206">
      <w:pPr>
        <w:spacing w:line="360" w:lineRule="auto"/>
        <w:ind w:firstLine="720"/>
        <w:jc w:val="both"/>
        <w:rPr>
          <w:sz w:val="28"/>
          <w:szCs w:val="28"/>
        </w:rPr>
      </w:pPr>
      <w:r w:rsidRPr="007E5C81">
        <w:rPr>
          <w:sz w:val="28"/>
          <w:szCs w:val="28"/>
        </w:rPr>
        <w:t>1.</w:t>
      </w:r>
      <w:r w:rsidRPr="007E5C81">
        <w:rPr>
          <w:sz w:val="28"/>
          <w:szCs w:val="28"/>
        </w:rPr>
        <w:tab/>
        <w:t>[Curative measure] was feasible;</w:t>
      </w:r>
    </w:p>
    <w:p w:rsidR="00127D73" w:rsidRDefault="00127D73" w:rsidP="00487206">
      <w:pPr>
        <w:spacing w:line="360" w:lineRule="auto"/>
        <w:ind w:left="1440" w:hanging="720"/>
        <w:jc w:val="both"/>
        <w:rPr>
          <w:sz w:val="28"/>
          <w:szCs w:val="28"/>
        </w:rPr>
      </w:pPr>
    </w:p>
    <w:p w:rsidR="00057D8F" w:rsidRPr="007E5C81" w:rsidRDefault="00057D8F" w:rsidP="00487206">
      <w:pPr>
        <w:spacing w:line="360" w:lineRule="auto"/>
        <w:ind w:left="1440" w:hanging="720"/>
        <w:jc w:val="both"/>
        <w:rPr>
          <w:sz w:val="28"/>
          <w:szCs w:val="28"/>
        </w:rPr>
      </w:pPr>
      <w:r w:rsidRPr="007E5C81">
        <w:rPr>
          <w:sz w:val="28"/>
          <w:szCs w:val="28"/>
        </w:rPr>
        <w:lastRenderedPageBreak/>
        <w:t>2.</w:t>
      </w:r>
      <w:r w:rsidRPr="007E5C81">
        <w:rPr>
          <w:sz w:val="28"/>
          <w:szCs w:val="28"/>
        </w:rPr>
        <w:tab/>
        <w:t xml:space="preserve">[Curative measure] would have prevented some or all of the decrease in the fair market value of Part NT; and </w:t>
      </w:r>
    </w:p>
    <w:p w:rsidR="00057D8F" w:rsidRDefault="00057D8F" w:rsidP="00487206">
      <w:pPr>
        <w:spacing w:line="360" w:lineRule="auto"/>
        <w:ind w:left="1440" w:hanging="720"/>
        <w:jc w:val="both"/>
        <w:rPr>
          <w:sz w:val="28"/>
          <w:szCs w:val="28"/>
        </w:rPr>
      </w:pPr>
      <w:r w:rsidRPr="007E5C81">
        <w:rPr>
          <w:sz w:val="28"/>
          <w:szCs w:val="28"/>
        </w:rPr>
        <w:t>3.</w:t>
      </w:r>
      <w:r w:rsidRPr="007E5C81">
        <w:rPr>
          <w:sz w:val="28"/>
          <w:szCs w:val="28"/>
        </w:rPr>
        <w:tab/>
        <w:t>The reasonable cost of [the curative measure] would have been less than the decrease in the fair market value of Part</w:t>
      </w:r>
      <w:r w:rsidR="007278DC" w:rsidRPr="007E5C81">
        <w:rPr>
          <w:sz w:val="28"/>
          <w:szCs w:val="28"/>
        </w:rPr>
        <w:t> </w:t>
      </w:r>
      <w:r w:rsidRPr="007E5C81">
        <w:rPr>
          <w:sz w:val="28"/>
          <w:szCs w:val="28"/>
        </w:rPr>
        <w:t>NT.</w:t>
      </w:r>
    </w:p>
    <w:p w:rsidR="00127D73" w:rsidRDefault="00127D73" w:rsidP="00487206">
      <w:pPr>
        <w:spacing w:line="360" w:lineRule="auto"/>
        <w:jc w:val="both"/>
        <w:rPr>
          <w:sz w:val="28"/>
          <w:szCs w:val="28"/>
        </w:rPr>
      </w:pPr>
    </w:p>
    <w:p w:rsidR="00057D8F" w:rsidRDefault="00057D8F" w:rsidP="00487206">
      <w:pPr>
        <w:spacing w:line="360" w:lineRule="auto"/>
        <w:jc w:val="both"/>
        <w:rPr>
          <w:sz w:val="28"/>
          <w:szCs w:val="28"/>
        </w:rPr>
      </w:pPr>
      <w:r w:rsidRPr="007E5C81">
        <w:rPr>
          <w:sz w:val="28"/>
          <w:szCs w:val="28"/>
        </w:rPr>
        <w:t xml:space="preserve">If each </w:t>
      </w:r>
      <w:r w:rsidR="0004609E" w:rsidRPr="007E5C81">
        <w:rPr>
          <w:sz w:val="28"/>
          <w:szCs w:val="28"/>
        </w:rPr>
        <w:t xml:space="preserve">of these </w:t>
      </w:r>
      <w:r w:rsidRPr="007E5C81">
        <w:rPr>
          <w:sz w:val="28"/>
          <w:szCs w:val="28"/>
        </w:rPr>
        <w:t>element</w:t>
      </w:r>
      <w:r w:rsidR="0004609E" w:rsidRPr="007E5C81">
        <w:rPr>
          <w:sz w:val="28"/>
          <w:szCs w:val="28"/>
        </w:rPr>
        <w:t>s</w:t>
      </w:r>
      <w:r w:rsidRPr="007E5C81">
        <w:rPr>
          <w:sz w:val="28"/>
          <w:szCs w:val="28"/>
        </w:rPr>
        <w:t xml:space="preserve"> is </w:t>
      </w:r>
      <w:r w:rsidR="00DC4574" w:rsidRPr="007E5C81">
        <w:rPr>
          <w:sz w:val="28"/>
          <w:szCs w:val="28"/>
        </w:rPr>
        <w:t xml:space="preserve">not </w:t>
      </w:r>
      <w:r w:rsidRPr="007E5C81">
        <w:rPr>
          <w:sz w:val="28"/>
          <w:szCs w:val="28"/>
        </w:rPr>
        <w:t xml:space="preserve">more likely true than not true, you must award [owner] </w:t>
      </w:r>
      <w:r w:rsidR="0004609E" w:rsidRPr="007E5C81">
        <w:rPr>
          <w:sz w:val="28"/>
          <w:szCs w:val="28"/>
        </w:rPr>
        <w:t xml:space="preserve">severance damages </w:t>
      </w:r>
      <w:r w:rsidRPr="007E5C81">
        <w:rPr>
          <w:sz w:val="28"/>
          <w:szCs w:val="28"/>
        </w:rPr>
        <w:t xml:space="preserve">equal to the decrease in the fair market value of Part NT.  </w:t>
      </w:r>
    </w:p>
    <w:p w:rsidR="00487206" w:rsidRPr="007E5C81" w:rsidRDefault="00487206" w:rsidP="00487206">
      <w:pPr>
        <w:spacing w:line="360" w:lineRule="auto"/>
        <w:jc w:val="both"/>
        <w:rPr>
          <w:sz w:val="28"/>
          <w:szCs w:val="28"/>
        </w:rPr>
      </w:pPr>
    </w:p>
    <w:p w:rsidR="00057D8F" w:rsidRDefault="00057D8F" w:rsidP="00487206">
      <w:pPr>
        <w:spacing w:line="360" w:lineRule="auto"/>
        <w:jc w:val="both"/>
        <w:rPr>
          <w:sz w:val="28"/>
          <w:szCs w:val="28"/>
        </w:rPr>
      </w:pPr>
      <w:r w:rsidRPr="007E5C81">
        <w:rPr>
          <w:sz w:val="28"/>
          <w:szCs w:val="28"/>
        </w:rPr>
        <w:t xml:space="preserve">If all three </w:t>
      </w:r>
      <w:r w:rsidR="00C60330" w:rsidRPr="007E5C81">
        <w:rPr>
          <w:sz w:val="28"/>
          <w:szCs w:val="28"/>
        </w:rPr>
        <w:t xml:space="preserve">of these </w:t>
      </w:r>
      <w:r w:rsidRPr="007E5C81">
        <w:rPr>
          <w:sz w:val="28"/>
          <w:szCs w:val="28"/>
        </w:rPr>
        <w:t xml:space="preserve">elements are more likely true than not true, you must award [owner] </w:t>
      </w:r>
      <w:r w:rsidR="00C60330" w:rsidRPr="007E5C81">
        <w:rPr>
          <w:sz w:val="28"/>
          <w:szCs w:val="28"/>
        </w:rPr>
        <w:t xml:space="preserve">severance damages calculated </w:t>
      </w:r>
      <w:r w:rsidRPr="007E5C81">
        <w:rPr>
          <w:sz w:val="28"/>
          <w:szCs w:val="28"/>
        </w:rPr>
        <w:t>as follows:</w:t>
      </w:r>
    </w:p>
    <w:p w:rsidR="00127D73" w:rsidRPr="007E5C81" w:rsidRDefault="00127D73" w:rsidP="00487206">
      <w:pPr>
        <w:spacing w:line="360" w:lineRule="auto"/>
        <w:jc w:val="both"/>
        <w:rPr>
          <w:sz w:val="28"/>
          <w:szCs w:val="28"/>
        </w:rPr>
      </w:pPr>
    </w:p>
    <w:p w:rsidR="00057D8F" w:rsidRDefault="00057D8F" w:rsidP="00487206">
      <w:pPr>
        <w:spacing w:line="360" w:lineRule="auto"/>
        <w:jc w:val="both"/>
        <w:rPr>
          <w:sz w:val="28"/>
          <w:szCs w:val="28"/>
        </w:rPr>
      </w:pPr>
      <w:r w:rsidRPr="007E5C81">
        <w:rPr>
          <w:sz w:val="28"/>
          <w:szCs w:val="28"/>
        </w:rPr>
        <w:t xml:space="preserve">If completion of [the curative measure] would have completely prevented any decrease in the fair market value of Part NT, you must award [owner] only the reasonable cost of [the curative measure].  Do not award any additional amount </w:t>
      </w:r>
      <w:r w:rsidR="00C60330" w:rsidRPr="007E5C81">
        <w:rPr>
          <w:sz w:val="28"/>
          <w:szCs w:val="28"/>
        </w:rPr>
        <w:t xml:space="preserve">as severance damages </w:t>
      </w:r>
      <w:r w:rsidRPr="007E5C81">
        <w:rPr>
          <w:sz w:val="28"/>
          <w:szCs w:val="28"/>
        </w:rPr>
        <w:t xml:space="preserve">for Part NT. </w:t>
      </w:r>
    </w:p>
    <w:p w:rsidR="00487206" w:rsidRPr="007E5C81" w:rsidRDefault="00487206" w:rsidP="00487206">
      <w:pPr>
        <w:spacing w:line="360" w:lineRule="auto"/>
        <w:jc w:val="both"/>
        <w:rPr>
          <w:sz w:val="28"/>
          <w:szCs w:val="28"/>
        </w:rPr>
      </w:pPr>
    </w:p>
    <w:p w:rsidR="008D2FBA" w:rsidRPr="007E5C81" w:rsidRDefault="00057D8F" w:rsidP="00487206">
      <w:pPr>
        <w:spacing w:line="360" w:lineRule="auto"/>
        <w:jc w:val="both"/>
        <w:rPr>
          <w:sz w:val="28"/>
          <w:szCs w:val="28"/>
        </w:rPr>
      </w:pPr>
      <w:r w:rsidRPr="007E5C81">
        <w:rPr>
          <w:sz w:val="28"/>
          <w:szCs w:val="28"/>
        </w:rPr>
        <w:t xml:space="preserve">If completion of [the curative measure] would have partially eliminated the decrease in the fair market value of Part NT, you must award [owner] </w:t>
      </w:r>
      <w:r w:rsidR="00C60330" w:rsidRPr="007E5C81">
        <w:rPr>
          <w:sz w:val="28"/>
          <w:szCs w:val="28"/>
        </w:rPr>
        <w:t xml:space="preserve">severance </w:t>
      </w:r>
      <w:r w:rsidRPr="007E5C81">
        <w:rPr>
          <w:sz w:val="28"/>
          <w:szCs w:val="28"/>
        </w:rPr>
        <w:t xml:space="preserve">damages calculated as follows:  (1) the reasonable cost of [the curative measure] plus (2) the decrease in the fair market value of Part NT that would have </w:t>
      </w:r>
      <w:r w:rsidR="00C60330" w:rsidRPr="007E5C81">
        <w:rPr>
          <w:sz w:val="28"/>
          <w:szCs w:val="28"/>
        </w:rPr>
        <w:t>occurred despite</w:t>
      </w:r>
      <w:r w:rsidRPr="007E5C81">
        <w:rPr>
          <w:sz w:val="28"/>
          <w:szCs w:val="28"/>
        </w:rPr>
        <w:t xml:space="preserve"> completion of [the curative measure].  </w:t>
      </w:r>
      <w:r w:rsidR="008170C6" w:rsidRPr="007E5C81">
        <w:rPr>
          <w:sz w:val="28"/>
          <w:szCs w:val="28"/>
        </w:rPr>
        <w:t xml:space="preserve"> </w:t>
      </w:r>
    </w:p>
    <w:p w:rsidR="00487206" w:rsidRDefault="00487206" w:rsidP="00487206">
      <w:pPr>
        <w:pStyle w:val="PlainText"/>
        <w:spacing w:line="360" w:lineRule="auto"/>
        <w:jc w:val="both"/>
        <w:rPr>
          <w:rFonts w:ascii="Times New Roman" w:hAnsi="Times New Roman"/>
          <w:b/>
          <w:sz w:val="28"/>
          <w:szCs w:val="28"/>
        </w:rPr>
      </w:pPr>
    </w:p>
    <w:p w:rsidR="00127D73" w:rsidRDefault="00127D73" w:rsidP="00487206">
      <w:pPr>
        <w:pStyle w:val="PlainText"/>
        <w:spacing w:line="360" w:lineRule="auto"/>
        <w:jc w:val="both"/>
        <w:rPr>
          <w:rFonts w:ascii="Times New Roman" w:hAnsi="Times New Roman"/>
          <w:b/>
          <w:sz w:val="28"/>
          <w:szCs w:val="28"/>
        </w:rPr>
      </w:pPr>
    </w:p>
    <w:p w:rsidR="00127D73" w:rsidRDefault="00127D73" w:rsidP="00487206">
      <w:pPr>
        <w:pStyle w:val="PlainText"/>
        <w:spacing w:line="360" w:lineRule="auto"/>
        <w:jc w:val="both"/>
        <w:rPr>
          <w:rFonts w:ascii="Times New Roman" w:hAnsi="Times New Roman"/>
          <w:b/>
          <w:sz w:val="28"/>
          <w:szCs w:val="28"/>
        </w:rPr>
      </w:pPr>
    </w:p>
    <w:p w:rsidR="00127D73" w:rsidRDefault="00127D73" w:rsidP="00487206">
      <w:pPr>
        <w:pStyle w:val="PlainText"/>
        <w:spacing w:line="360" w:lineRule="auto"/>
        <w:jc w:val="both"/>
        <w:rPr>
          <w:rFonts w:ascii="Times New Roman" w:hAnsi="Times New Roman"/>
          <w:b/>
          <w:sz w:val="28"/>
          <w:szCs w:val="28"/>
        </w:rPr>
      </w:pPr>
    </w:p>
    <w:p w:rsidR="00C0779F" w:rsidRPr="007E5C81" w:rsidRDefault="00C0779F" w:rsidP="00070DE3">
      <w:pPr>
        <w:pStyle w:val="PlainText"/>
        <w:jc w:val="both"/>
        <w:rPr>
          <w:rFonts w:ascii="Times New Roman" w:hAnsi="Times New Roman"/>
          <w:b/>
          <w:sz w:val="28"/>
          <w:szCs w:val="28"/>
        </w:rPr>
      </w:pPr>
      <w:r w:rsidRPr="007E5C81">
        <w:rPr>
          <w:rFonts w:ascii="Times New Roman" w:hAnsi="Times New Roman"/>
          <w:b/>
          <w:sz w:val="28"/>
          <w:szCs w:val="28"/>
        </w:rPr>
        <w:lastRenderedPageBreak/>
        <w:t>OPTIO</w:t>
      </w:r>
      <w:r w:rsidR="0049115C" w:rsidRPr="007E5C81">
        <w:rPr>
          <w:rFonts w:ascii="Times New Roman" w:hAnsi="Times New Roman"/>
          <w:b/>
          <w:sz w:val="28"/>
          <w:szCs w:val="28"/>
        </w:rPr>
        <w:t xml:space="preserve">N </w:t>
      </w:r>
      <w:r w:rsidR="00952E4F" w:rsidRPr="007E5C81">
        <w:rPr>
          <w:rFonts w:ascii="Times New Roman" w:hAnsi="Times New Roman"/>
          <w:b/>
          <w:sz w:val="28"/>
          <w:szCs w:val="28"/>
        </w:rPr>
        <w:t>B</w:t>
      </w:r>
      <w:r w:rsidR="0049115C" w:rsidRPr="007E5C81">
        <w:rPr>
          <w:rFonts w:ascii="Times New Roman" w:hAnsi="Times New Roman"/>
          <w:b/>
          <w:sz w:val="28"/>
          <w:szCs w:val="28"/>
        </w:rPr>
        <w:t>--</w:t>
      </w:r>
      <w:r w:rsidR="00952E4F" w:rsidRPr="007E5C81">
        <w:rPr>
          <w:rFonts w:ascii="Times New Roman" w:hAnsi="Times New Roman"/>
          <w:b/>
          <w:sz w:val="28"/>
          <w:szCs w:val="28"/>
        </w:rPr>
        <w:t xml:space="preserve">When the Government Claims that a Loss in Fair Market Value is Offset by a </w:t>
      </w:r>
      <w:r w:rsidR="0049115C" w:rsidRPr="007E5C81">
        <w:rPr>
          <w:rFonts w:ascii="Times New Roman" w:hAnsi="Times New Roman"/>
          <w:b/>
          <w:sz w:val="28"/>
          <w:szCs w:val="28"/>
        </w:rPr>
        <w:t xml:space="preserve">Special Benefit </w:t>
      </w:r>
      <w:r w:rsidR="00952E4F" w:rsidRPr="007E5C81">
        <w:rPr>
          <w:rFonts w:ascii="Times New Roman" w:hAnsi="Times New Roman"/>
          <w:b/>
          <w:sz w:val="28"/>
          <w:szCs w:val="28"/>
        </w:rPr>
        <w:t>to the Property from the Project</w:t>
      </w:r>
      <w:r w:rsidR="000A1F92" w:rsidRPr="007E5C81">
        <w:rPr>
          <w:rFonts w:ascii="Times New Roman" w:hAnsi="Times New Roman"/>
          <w:b/>
          <w:sz w:val="28"/>
          <w:szCs w:val="28"/>
        </w:rPr>
        <w:t>, and Cost of Cure is an Issue</w:t>
      </w:r>
    </w:p>
    <w:p w:rsidR="00CB5312" w:rsidRPr="007E5C81" w:rsidRDefault="00CB5312" w:rsidP="00487206">
      <w:pPr>
        <w:pStyle w:val="PlainText"/>
        <w:spacing w:line="360" w:lineRule="auto"/>
        <w:jc w:val="both"/>
        <w:rPr>
          <w:rFonts w:ascii="Times New Roman" w:hAnsi="Times New Roman"/>
          <w:sz w:val="28"/>
          <w:szCs w:val="28"/>
        </w:rPr>
      </w:pPr>
    </w:p>
    <w:p w:rsidR="00476D55" w:rsidRPr="007E5C81" w:rsidRDefault="00476D55"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There are three steps to determine severance damages.  The special verdict form includes each of these steps.</w:t>
      </w:r>
    </w:p>
    <w:p w:rsidR="00476D55" w:rsidRPr="007E5C81" w:rsidRDefault="00476D55" w:rsidP="00487206">
      <w:pPr>
        <w:pStyle w:val="PlainText"/>
        <w:spacing w:line="360" w:lineRule="auto"/>
        <w:jc w:val="both"/>
        <w:rPr>
          <w:rFonts w:ascii="Times New Roman" w:hAnsi="Times New Roman"/>
          <w:sz w:val="28"/>
          <w:szCs w:val="28"/>
        </w:rPr>
      </w:pPr>
    </w:p>
    <w:p w:rsidR="00331227" w:rsidRDefault="007A1D58" w:rsidP="00487206">
      <w:pPr>
        <w:pStyle w:val="PlainText"/>
        <w:spacing w:line="360" w:lineRule="auto"/>
        <w:jc w:val="both"/>
        <w:rPr>
          <w:rFonts w:ascii="Times New Roman" w:hAnsi="Times New Roman"/>
          <w:sz w:val="28"/>
          <w:szCs w:val="28"/>
        </w:rPr>
      </w:pPr>
      <w:r w:rsidRPr="007E5C81">
        <w:rPr>
          <w:rFonts w:ascii="Times New Roman" w:hAnsi="Times New Roman"/>
          <w:b/>
          <w:sz w:val="28"/>
          <w:szCs w:val="28"/>
          <w:u w:val="single"/>
        </w:rPr>
        <w:t>Step One</w:t>
      </w:r>
      <w:r w:rsidRPr="007E5C81">
        <w:rPr>
          <w:rFonts w:ascii="Times New Roman" w:hAnsi="Times New Roman"/>
          <w:sz w:val="28"/>
          <w:szCs w:val="28"/>
        </w:rPr>
        <w:t xml:space="preserve">:  </w:t>
      </w:r>
      <w:r w:rsidR="006420A7" w:rsidRPr="007E5C81">
        <w:rPr>
          <w:rFonts w:ascii="Times New Roman" w:hAnsi="Times New Roman"/>
          <w:sz w:val="28"/>
          <w:szCs w:val="28"/>
        </w:rPr>
        <w:t>In Step One, y</w:t>
      </w:r>
      <w:r w:rsidR="00331227" w:rsidRPr="007E5C81">
        <w:rPr>
          <w:rFonts w:ascii="Times New Roman" w:hAnsi="Times New Roman"/>
          <w:sz w:val="28"/>
          <w:szCs w:val="28"/>
        </w:rPr>
        <w:t xml:space="preserve">ou must determine the dollar amount by which the taking of Part T reduced the fair market value of Part NT.  I will refer to this amount as the Initial </w:t>
      </w:r>
      <w:r w:rsidR="00692615" w:rsidRPr="007E5C81">
        <w:rPr>
          <w:rFonts w:ascii="Times New Roman" w:hAnsi="Times New Roman"/>
          <w:sz w:val="28"/>
          <w:szCs w:val="28"/>
        </w:rPr>
        <w:t xml:space="preserve">Loss </w:t>
      </w:r>
      <w:r w:rsidR="001C0ED1" w:rsidRPr="007E5C81">
        <w:rPr>
          <w:rFonts w:ascii="Times New Roman" w:hAnsi="Times New Roman"/>
          <w:sz w:val="28"/>
          <w:szCs w:val="28"/>
        </w:rPr>
        <w:t>of</w:t>
      </w:r>
      <w:r w:rsidR="00692615" w:rsidRPr="007E5C81">
        <w:rPr>
          <w:rFonts w:ascii="Times New Roman" w:hAnsi="Times New Roman"/>
          <w:sz w:val="28"/>
          <w:szCs w:val="28"/>
        </w:rPr>
        <w:t xml:space="preserve"> Fair Market Value</w:t>
      </w:r>
      <w:r w:rsidR="00331227" w:rsidRPr="007E5C81">
        <w:rPr>
          <w:rFonts w:ascii="Times New Roman" w:hAnsi="Times New Roman"/>
          <w:sz w:val="28"/>
          <w:szCs w:val="28"/>
        </w:rPr>
        <w:t xml:space="preserve">. </w:t>
      </w:r>
    </w:p>
    <w:p w:rsidR="00487206" w:rsidRPr="007E5C81" w:rsidRDefault="00487206" w:rsidP="00487206">
      <w:pPr>
        <w:pStyle w:val="PlainText"/>
        <w:spacing w:line="360" w:lineRule="auto"/>
        <w:jc w:val="both"/>
        <w:rPr>
          <w:rFonts w:ascii="Times New Roman" w:hAnsi="Times New Roman"/>
          <w:sz w:val="28"/>
          <w:szCs w:val="28"/>
        </w:rPr>
      </w:pPr>
    </w:p>
    <w:p w:rsidR="005513A0" w:rsidRPr="007E5C81" w:rsidRDefault="007A1D58" w:rsidP="00487206">
      <w:pPr>
        <w:pStyle w:val="PlainText"/>
        <w:spacing w:line="360" w:lineRule="auto"/>
        <w:jc w:val="both"/>
        <w:rPr>
          <w:rFonts w:ascii="Times New Roman" w:hAnsi="Times New Roman"/>
          <w:sz w:val="28"/>
          <w:szCs w:val="28"/>
        </w:rPr>
      </w:pPr>
      <w:r w:rsidRPr="007E5C81">
        <w:rPr>
          <w:rFonts w:ascii="Times New Roman" w:hAnsi="Times New Roman"/>
          <w:b/>
          <w:sz w:val="28"/>
          <w:szCs w:val="28"/>
          <w:u w:val="single"/>
        </w:rPr>
        <w:t>Step Two</w:t>
      </w:r>
      <w:r w:rsidRPr="007E5C81">
        <w:rPr>
          <w:rFonts w:ascii="Times New Roman" w:hAnsi="Times New Roman"/>
          <w:sz w:val="28"/>
          <w:szCs w:val="28"/>
        </w:rPr>
        <w:t>:</w:t>
      </w:r>
      <w:r w:rsidR="000F0D23" w:rsidRPr="007E5C81">
        <w:rPr>
          <w:rFonts w:ascii="Times New Roman" w:hAnsi="Times New Roman"/>
          <w:sz w:val="28"/>
          <w:szCs w:val="28"/>
        </w:rPr>
        <w:t xml:space="preserve">  </w:t>
      </w:r>
      <w:r w:rsidR="006420A7" w:rsidRPr="007E5C81">
        <w:rPr>
          <w:rFonts w:ascii="Times New Roman" w:hAnsi="Times New Roman"/>
          <w:sz w:val="28"/>
          <w:szCs w:val="28"/>
        </w:rPr>
        <w:t xml:space="preserve">In Step Two, you must determine the </w:t>
      </w:r>
      <w:r w:rsidR="001C0ED1" w:rsidRPr="007E5C81">
        <w:rPr>
          <w:rFonts w:ascii="Times New Roman" w:hAnsi="Times New Roman"/>
          <w:sz w:val="28"/>
          <w:szCs w:val="28"/>
        </w:rPr>
        <w:t>Lost</w:t>
      </w:r>
      <w:r w:rsidR="006420A7" w:rsidRPr="007E5C81">
        <w:rPr>
          <w:rFonts w:ascii="Times New Roman" w:hAnsi="Times New Roman"/>
          <w:sz w:val="28"/>
          <w:szCs w:val="28"/>
        </w:rPr>
        <w:t xml:space="preserve"> Fair Market Value for Part NT.  </w:t>
      </w:r>
    </w:p>
    <w:p w:rsidR="005513A0" w:rsidRPr="007E5C81" w:rsidRDefault="005513A0" w:rsidP="00487206">
      <w:pPr>
        <w:pStyle w:val="PlainText"/>
        <w:spacing w:line="360" w:lineRule="auto"/>
        <w:jc w:val="both"/>
        <w:rPr>
          <w:rFonts w:ascii="Times New Roman" w:hAnsi="Times New Roman"/>
          <w:sz w:val="28"/>
          <w:szCs w:val="28"/>
        </w:rPr>
      </w:pPr>
    </w:p>
    <w:p w:rsidR="00331227" w:rsidRPr="007E5C81" w:rsidRDefault="00D8543C"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T</w:t>
      </w:r>
      <w:r w:rsidR="00087599" w:rsidRPr="007E5C81">
        <w:rPr>
          <w:rFonts w:ascii="Times New Roman" w:hAnsi="Times New Roman"/>
          <w:sz w:val="28"/>
          <w:szCs w:val="28"/>
        </w:rPr>
        <w:t xml:space="preserve">he </w:t>
      </w:r>
      <w:r w:rsidR="00331227" w:rsidRPr="007E5C81">
        <w:rPr>
          <w:rFonts w:ascii="Times New Roman" w:hAnsi="Times New Roman"/>
          <w:sz w:val="28"/>
          <w:szCs w:val="28"/>
        </w:rPr>
        <w:t>[government] claims that th</w:t>
      </w:r>
      <w:r w:rsidR="005513A0" w:rsidRPr="007E5C81">
        <w:rPr>
          <w:rFonts w:ascii="Times New Roman" w:hAnsi="Times New Roman"/>
          <w:sz w:val="28"/>
          <w:szCs w:val="28"/>
        </w:rPr>
        <w:t xml:space="preserve">e </w:t>
      </w:r>
      <w:r w:rsidR="001C0ED1" w:rsidRPr="007E5C81">
        <w:rPr>
          <w:rFonts w:ascii="Times New Roman" w:hAnsi="Times New Roman"/>
          <w:sz w:val="28"/>
          <w:szCs w:val="28"/>
        </w:rPr>
        <w:t>Lost</w:t>
      </w:r>
      <w:r w:rsidR="005513A0" w:rsidRPr="007E5C81">
        <w:rPr>
          <w:rFonts w:ascii="Times New Roman" w:hAnsi="Times New Roman"/>
          <w:sz w:val="28"/>
          <w:szCs w:val="28"/>
        </w:rPr>
        <w:t xml:space="preserve"> </w:t>
      </w:r>
      <w:r w:rsidR="002F411F" w:rsidRPr="007E5C81">
        <w:rPr>
          <w:rFonts w:ascii="Times New Roman" w:hAnsi="Times New Roman"/>
          <w:sz w:val="28"/>
          <w:szCs w:val="28"/>
        </w:rPr>
        <w:t xml:space="preserve">Fair </w:t>
      </w:r>
      <w:r w:rsidR="005513A0" w:rsidRPr="007E5C81">
        <w:rPr>
          <w:rFonts w:ascii="Times New Roman" w:hAnsi="Times New Roman"/>
          <w:sz w:val="28"/>
          <w:szCs w:val="28"/>
        </w:rPr>
        <w:t xml:space="preserve">Market Value </w:t>
      </w:r>
      <w:r w:rsidR="001C0ED1" w:rsidRPr="007E5C81">
        <w:rPr>
          <w:rFonts w:ascii="Times New Roman" w:hAnsi="Times New Roman"/>
          <w:sz w:val="28"/>
          <w:szCs w:val="28"/>
        </w:rPr>
        <w:t xml:space="preserve">for Part NT </w:t>
      </w:r>
      <w:r w:rsidR="005513A0" w:rsidRPr="007E5C81">
        <w:rPr>
          <w:rFonts w:ascii="Times New Roman" w:hAnsi="Times New Roman"/>
          <w:sz w:val="28"/>
          <w:szCs w:val="28"/>
        </w:rPr>
        <w:t xml:space="preserve">is lower than the </w:t>
      </w:r>
      <w:r w:rsidR="00331227" w:rsidRPr="007E5C81">
        <w:rPr>
          <w:rFonts w:ascii="Times New Roman" w:hAnsi="Times New Roman"/>
          <w:sz w:val="28"/>
          <w:szCs w:val="28"/>
        </w:rPr>
        <w:t xml:space="preserve">Initial </w:t>
      </w:r>
      <w:r w:rsidR="00692615" w:rsidRPr="007E5C81">
        <w:rPr>
          <w:rFonts w:ascii="Times New Roman" w:hAnsi="Times New Roman"/>
          <w:sz w:val="28"/>
          <w:szCs w:val="28"/>
        </w:rPr>
        <w:t>Loss in Fair Market Value</w:t>
      </w:r>
      <w:r w:rsidR="00331227" w:rsidRPr="007E5C81">
        <w:rPr>
          <w:rFonts w:ascii="Times New Roman" w:hAnsi="Times New Roman"/>
          <w:sz w:val="28"/>
          <w:szCs w:val="28"/>
        </w:rPr>
        <w:t xml:space="preserve"> </w:t>
      </w:r>
      <w:r w:rsidR="005513A0" w:rsidRPr="007E5C81">
        <w:rPr>
          <w:rFonts w:ascii="Times New Roman" w:hAnsi="Times New Roman"/>
          <w:sz w:val="28"/>
          <w:szCs w:val="28"/>
        </w:rPr>
        <w:t>b</w:t>
      </w:r>
      <w:r w:rsidR="00331227" w:rsidRPr="007E5C81">
        <w:rPr>
          <w:rFonts w:ascii="Times New Roman" w:hAnsi="Times New Roman"/>
          <w:sz w:val="28"/>
          <w:szCs w:val="28"/>
        </w:rPr>
        <w:t>ecause completion of the project conferred a special benefit on Part NT</w:t>
      </w:r>
      <w:r w:rsidR="006420A7" w:rsidRPr="007E5C81">
        <w:rPr>
          <w:rFonts w:ascii="Times New Roman" w:hAnsi="Times New Roman"/>
          <w:sz w:val="28"/>
          <w:szCs w:val="28"/>
        </w:rPr>
        <w:t xml:space="preserve"> which [</w:t>
      </w:r>
      <w:r w:rsidR="00331227" w:rsidRPr="007E5C81">
        <w:rPr>
          <w:rFonts w:ascii="Times New Roman" w:hAnsi="Times New Roman"/>
          <w:sz w:val="28"/>
          <w:szCs w:val="28"/>
        </w:rPr>
        <w:t>increased</w:t>
      </w:r>
      <w:r w:rsidR="006420A7" w:rsidRPr="007E5C81">
        <w:rPr>
          <w:rFonts w:ascii="Times New Roman" w:hAnsi="Times New Roman"/>
          <w:sz w:val="28"/>
          <w:szCs w:val="28"/>
        </w:rPr>
        <w:t>]</w:t>
      </w:r>
      <w:r w:rsidR="00331227" w:rsidRPr="007E5C81">
        <w:rPr>
          <w:rFonts w:ascii="Times New Roman" w:hAnsi="Times New Roman"/>
          <w:sz w:val="28"/>
          <w:szCs w:val="28"/>
        </w:rPr>
        <w:t xml:space="preserve"> [will increase] Part NT’s fair market value.  A special benefit is a benefit that is specific to Part NT and is not shared by other properties in the area or the community at large.  </w:t>
      </w:r>
    </w:p>
    <w:p w:rsidR="00331227" w:rsidRPr="007E5C81" w:rsidRDefault="00331227" w:rsidP="00487206">
      <w:pPr>
        <w:pStyle w:val="PlainText"/>
        <w:spacing w:line="360" w:lineRule="auto"/>
        <w:jc w:val="both"/>
        <w:rPr>
          <w:rFonts w:ascii="Times New Roman" w:hAnsi="Times New Roman"/>
          <w:sz w:val="28"/>
          <w:szCs w:val="28"/>
        </w:rPr>
      </w:pPr>
    </w:p>
    <w:p w:rsidR="00331227" w:rsidRPr="007E5C81" w:rsidRDefault="00331227"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t xml:space="preserve">If you decide that completion of the project did not confer a special benefit on Part NT which </w:t>
      </w:r>
      <w:r w:rsidR="00E4057D" w:rsidRPr="007E5C81">
        <w:rPr>
          <w:rFonts w:ascii="Times New Roman" w:hAnsi="Times New Roman"/>
          <w:sz w:val="28"/>
          <w:szCs w:val="28"/>
        </w:rPr>
        <w:t>[</w:t>
      </w:r>
      <w:r w:rsidRPr="007E5C81">
        <w:rPr>
          <w:rFonts w:ascii="Times New Roman" w:hAnsi="Times New Roman"/>
          <w:sz w:val="28"/>
          <w:szCs w:val="28"/>
        </w:rPr>
        <w:t>increased</w:t>
      </w:r>
      <w:r w:rsidR="00E4057D" w:rsidRPr="007E5C81">
        <w:rPr>
          <w:rFonts w:ascii="Times New Roman" w:hAnsi="Times New Roman"/>
          <w:sz w:val="28"/>
          <w:szCs w:val="28"/>
        </w:rPr>
        <w:t>]</w:t>
      </w:r>
      <w:r w:rsidRPr="007E5C81">
        <w:rPr>
          <w:rFonts w:ascii="Times New Roman" w:hAnsi="Times New Roman"/>
          <w:sz w:val="28"/>
          <w:szCs w:val="28"/>
        </w:rPr>
        <w:t xml:space="preserve"> [will increase] Part NT’s fair market value, there is no offset or reduction of the Initial </w:t>
      </w:r>
      <w:r w:rsidR="00692615" w:rsidRPr="007E5C81">
        <w:rPr>
          <w:rFonts w:ascii="Times New Roman" w:hAnsi="Times New Roman"/>
          <w:sz w:val="28"/>
          <w:szCs w:val="28"/>
        </w:rPr>
        <w:t>Loss in Fair Market Value</w:t>
      </w:r>
      <w:r w:rsidR="006420A7" w:rsidRPr="007E5C81">
        <w:rPr>
          <w:rFonts w:ascii="Times New Roman" w:hAnsi="Times New Roman"/>
          <w:sz w:val="28"/>
          <w:szCs w:val="28"/>
        </w:rPr>
        <w:t xml:space="preserve">.  As a result, </w:t>
      </w:r>
      <w:r w:rsidR="00C40651" w:rsidRPr="007E5C81">
        <w:rPr>
          <w:rFonts w:ascii="Times New Roman" w:hAnsi="Times New Roman"/>
          <w:sz w:val="28"/>
          <w:szCs w:val="28"/>
        </w:rPr>
        <w:t>t</w:t>
      </w:r>
      <w:r w:rsidR="00F8112A" w:rsidRPr="007E5C81">
        <w:rPr>
          <w:rFonts w:ascii="Times New Roman" w:hAnsi="Times New Roman"/>
          <w:sz w:val="28"/>
          <w:szCs w:val="28"/>
        </w:rPr>
        <w:t xml:space="preserve">he </w:t>
      </w:r>
      <w:r w:rsidR="001C0ED1" w:rsidRPr="007E5C81">
        <w:rPr>
          <w:rFonts w:ascii="Times New Roman" w:hAnsi="Times New Roman"/>
          <w:sz w:val="28"/>
          <w:szCs w:val="28"/>
        </w:rPr>
        <w:t xml:space="preserve">Lost </w:t>
      </w:r>
      <w:r w:rsidR="00DB0904" w:rsidRPr="007E5C81">
        <w:rPr>
          <w:rFonts w:ascii="Times New Roman" w:hAnsi="Times New Roman"/>
          <w:sz w:val="28"/>
          <w:szCs w:val="28"/>
        </w:rPr>
        <w:t xml:space="preserve">Fair Market Value </w:t>
      </w:r>
      <w:r w:rsidR="00F8112A" w:rsidRPr="007E5C81">
        <w:rPr>
          <w:rFonts w:ascii="Times New Roman" w:hAnsi="Times New Roman"/>
          <w:sz w:val="28"/>
          <w:szCs w:val="28"/>
        </w:rPr>
        <w:t xml:space="preserve">for Part NT is the </w:t>
      </w:r>
      <w:r w:rsidR="001C0ED1" w:rsidRPr="007E5C81">
        <w:rPr>
          <w:rFonts w:ascii="Times New Roman" w:hAnsi="Times New Roman"/>
          <w:sz w:val="28"/>
          <w:szCs w:val="28"/>
        </w:rPr>
        <w:t xml:space="preserve">same </w:t>
      </w:r>
      <w:r w:rsidR="00F8112A" w:rsidRPr="007E5C81">
        <w:rPr>
          <w:rFonts w:ascii="Times New Roman" w:hAnsi="Times New Roman"/>
          <w:sz w:val="28"/>
          <w:szCs w:val="28"/>
        </w:rPr>
        <w:t xml:space="preserve">amount that you determined in Step 1.  </w:t>
      </w:r>
      <w:r w:rsidR="00C014D7" w:rsidRPr="007E5C81">
        <w:rPr>
          <w:rFonts w:ascii="Times New Roman" w:hAnsi="Times New Roman"/>
          <w:sz w:val="28"/>
          <w:szCs w:val="28"/>
        </w:rPr>
        <w:t xml:space="preserve">Proceed to Step 3, and </w:t>
      </w:r>
      <w:r w:rsidR="007A1D58" w:rsidRPr="007E5C81">
        <w:rPr>
          <w:rFonts w:ascii="Times New Roman" w:hAnsi="Times New Roman"/>
          <w:sz w:val="28"/>
          <w:szCs w:val="28"/>
        </w:rPr>
        <w:t xml:space="preserve">evaluate the </w:t>
      </w:r>
      <w:r w:rsidR="001C0ED1" w:rsidRPr="007E5C81">
        <w:rPr>
          <w:rFonts w:ascii="Times New Roman" w:hAnsi="Times New Roman"/>
          <w:sz w:val="28"/>
          <w:szCs w:val="28"/>
        </w:rPr>
        <w:t>Lost</w:t>
      </w:r>
      <w:r w:rsidR="00DB0904" w:rsidRPr="007E5C81">
        <w:rPr>
          <w:rFonts w:ascii="Times New Roman" w:hAnsi="Times New Roman"/>
          <w:sz w:val="28"/>
          <w:szCs w:val="28"/>
        </w:rPr>
        <w:t xml:space="preserve"> Fair Market Value </w:t>
      </w:r>
      <w:r w:rsidR="005513A0" w:rsidRPr="007E5C81">
        <w:rPr>
          <w:rFonts w:ascii="Times New Roman" w:hAnsi="Times New Roman"/>
          <w:sz w:val="28"/>
          <w:szCs w:val="28"/>
        </w:rPr>
        <w:t xml:space="preserve">for Part NT, </w:t>
      </w:r>
      <w:r w:rsidR="00AB4CFC" w:rsidRPr="007E5C81">
        <w:rPr>
          <w:rFonts w:ascii="Times New Roman" w:hAnsi="Times New Roman"/>
          <w:sz w:val="28"/>
          <w:szCs w:val="28"/>
        </w:rPr>
        <w:t>following the i</w:t>
      </w:r>
      <w:r w:rsidR="007124BA" w:rsidRPr="007E5C81">
        <w:rPr>
          <w:rFonts w:ascii="Times New Roman" w:hAnsi="Times New Roman"/>
          <w:sz w:val="28"/>
          <w:szCs w:val="28"/>
        </w:rPr>
        <w:t xml:space="preserve">nstructions that </w:t>
      </w:r>
      <w:r w:rsidR="007A1D58" w:rsidRPr="007E5C81">
        <w:rPr>
          <w:rFonts w:ascii="Times New Roman" w:hAnsi="Times New Roman"/>
          <w:sz w:val="28"/>
          <w:szCs w:val="28"/>
        </w:rPr>
        <w:t>I will give you for Step 3.</w:t>
      </w:r>
    </w:p>
    <w:p w:rsidR="00331227" w:rsidRPr="007E5C81" w:rsidRDefault="00331227" w:rsidP="00487206">
      <w:pPr>
        <w:pStyle w:val="PlainText"/>
        <w:spacing w:line="360" w:lineRule="auto"/>
        <w:jc w:val="both"/>
        <w:rPr>
          <w:rFonts w:ascii="Times New Roman" w:hAnsi="Times New Roman"/>
          <w:sz w:val="28"/>
          <w:szCs w:val="28"/>
        </w:rPr>
      </w:pPr>
    </w:p>
    <w:p w:rsidR="00331227" w:rsidRPr="007E5C81" w:rsidRDefault="00331227" w:rsidP="00487206">
      <w:pPr>
        <w:pStyle w:val="PlainText"/>
        <w:spacing w:line="360" w:lineRule="auto"/>
        <w:jc w:val="both"/>
        <w:rPr>
          <w:rFonts w:ascii="Times New Roman" w:hAnsi="Times New Roman"/>
          <w:sz w:val="28"/>
          <w:szCs w:val="28"/>
        </w:rPr>
      </w:pPr>
      <w:r w:rsidRPr="007E5C81">
        <w:rPr>
          <w:rFonts w:ascii="Times New Roman" w:hAnsi="Times New Roman"/>
          <w:sz w:val="28"/>
          <w:szCs w:val="28"/>
        </w:rPr>
        <w:lastRenderedPageBreak/>
        <w:t xml:space="preserve">If you decide that completion of the project conferred a special benefit on Part NT, and that this special benefit </w:t>
      </w:r>
      <w:r w:rsidR="00E4057D" w:rsidRPr="007E5C81">
        <w:rPr>
          <w:rFonts w:ascii="Times New Roman" w:hAnsi="Times New Roman"/>
          <w:sz w:val="28"/>
          <w:szCs w:val="28"/>
        </w:rPr>
        <w:t>[</w:t>
      </w:r>
      <w:r w:rsidRPr="007E5C81">
        <w:rPr>
          <w:rFonts w:ascii="Times New Roman" w:hAnsi="Times New Roman"/>
          <w:sz w:val="28"/>
          <w:szCs w:val="28"/>
        </w:rPr>
        <w:t>increased</w:t>
      </w:r>
      <w:r w:rsidR="00E4057D" w:rsidRPr="007E5C81">
        <w:rPr>
          <w:rFonts w:ascii="Times New Roman" w:hAnsi="Times New Roman"/>
          <w:sz w:val="28"/>
          <w:szCs w:val="28"/>
        </w:rPr>
        <w:t>]</w:t>
      </w:r>
      <w:r w:rsidRPr="007E5C81">
        <w:rPr>
          <w:rFonts w:ascii="Times New Roman" w:hAnsi="Times New Roman"/>
          <w:sz w:val="28"/>
          <w:szCs w:val="28"/>
        </w:rPr>
        <w:t xml:space="preserve"> [will increase] Part NT’s fair market value, the amount of this increase offsets any loss in fair market value in Part NT </w:t>
      </w:r>
      <w:r w:rsidR="001C0ED1" w:rsidRPr="007E5C81">
        <w:rPr>
          <w:rFonts w:ascii="Times New Roman" w:hAnsi="Times New Roman"/>
          <w:sz w:val="28"/>
          <w:szCs w:val="28"/>
        </w:rPr>
        <w:t xml:space="preserve">that was </w:t>
      </w:r>
      <w:r w:rsidRPr="007E5C81">
        <w:rPr>
          <w:rFonts w:ascii="Times New Roman" w:hAnsi="Times New Roman"/>
          <w:sz w:val="28"/>
          <w:szCs w:val="28"/>
        </w:rPr>
        <w:t xml:space="preserve">caused by the taking of Part T.  To apply this offset, you must </w:t>
      </w:r>
      <w:r w:rsidR="005513A0" w:rsidRPr="007E5C81">
        <w:rPr>
          <w:rFonts w:ascii="Times New Roman" w:hAnsi="Times New Roman"/>
          <w:sz w:val="28"/>
          <w:szCs w:val="28"/>
        </w:rPr>
        <w:t xml:space="preserve">first </w:t>
      </w:r>
      <w:r w:rsidRPr="007E5C81">
        <w:rPr>
          <w:rFonts w:ascii="Times New Roman" w:hAnsi="Times New Roman"/>
          <w:sz w:val="28"/>
          <w:szCs w:val="28"/>
        </w:rPr>
        <w:t xml:space="preserve">decide the dollar amount </w:t>
      </w:r>
      <w:r w:rsidR="00D8543C" w:rsidRPr="007E5C81">
        <w:rPr>
          <w:rFonts w:ascii="Times New Roman" w:hAnsi="Times New Roman"/>
          <w:sz w:val="28"/>
          <w:szCs w:val="28"/>
        </w:rPr>
        <w:t xml:space="preserve">by which </w:t>
      </w:r>
      <w:r w:rsidR="001C0ED1" w:rsidRPr="007E5C81">
        <w:rPr>
          <w:rFonts w:ascii="Times New Roman" w:hAnsi="Times New Roman"/>
          <w:sz w:val="28"/>
          <w:szCs w:val="28"/>
        </w:rPr>
        <w:t xml:space="preserve">the special benefit </w:t>
      </w:r>
      <w:r w:rsidR="00476D55" w:rsidRPr="007E5C81">
        <w:rPr>
          <w:rFonts w:ascii="Times New Roman" w:hAnsi="Times New Roman"/>
          <w:sz w:val="28"/>
          <w:szCs w:val="28"/>
        </w:rPr>
        <w:t xml:space="preserve">from completion of the project </w:t>
      </w:r>
      <w:r w:rsidR="001C0ED1" w:rsidRPr="007E5C81">
        <w:rPr>
          <w:rFonts w:ascii="Times New Roman" w:hAnsi="Times New Roman"/>
          <w:sz w:val="28"/>
          <w:szCs w:val="28"/>
        </w:rPr>
        <w:t xml:space="preserve">increased </w:t>
      </w:r>
      <w:r w:rsidR="00C014D7" w:rsidRPr="007E5C81">
        <w:rPr>
          <w:rFonts w:ascii="Times New Roman" w:hAnsi="Times New Roman"/>
          <w:sz w:val="28"/>
          <w:szCs w:val="28"/>
        </w:rPr>
        <w:t xml:space="preserve">Part NT’s </w:t>
      </w:r>
      <w:r w:rsidRPr="007E5C81">
        <w:rPr>
          <w:rFonts w:ascii="Times New Roman" w:hAnsi="Times New Roman"/>
          <w:sz w:val="28"/>
          <w:szCs w:val="28"/>
        </w:rPr>
        <w:t>fair market value</w:t>
      </w:r>
      <w:r w:rsidR="001C0ED1" w:rsidRPr="007E5C81">
        <w:rPr>
          <w:rFonts w:ascii="Times New Roman" w:hAnsi="Times New Roman"/>
          <w:sz w:val="28"/>
          <w:szCs w:val="28"/>
        </w:rPr>
        <w:t>.</w:t>
      </w:r>
      <w:r w:rsidRPr="007E5C81">
        <w:rPr>
          <w:rFonts w:ascii="Times New Roman" w:hAnsi="Times New Roman"/>
          <w:sz w:val="28"/>
          <w:szCs w:val="28"/>
        </w:rPr>
        <w:t xml:space="preserve">  I will refer to this amount as the Special Benefit Amount.  Subtract the Special Benefit Amount from the Initial </w:t>
      </w:r>
      <w:r w:rsidR="00692615" w:rsidRPr="007E5C81">
        <w:rPr>
          <w:rFonts w:ascii="Times New Roman" w:hAnsi="Times New Roman"/>
          <w:sz w:val="28"/>
          <w:szCs w:val="28"/>
        </w:rPr>
        <w:t>Loss in Fair Market Value</w:t>
      </w:r>
      <w:r w:rsidR="00476D55" w:rsidRPr="007E5C81">
        <w:rPr>
          <w:rFonts w:ascii="Times New Roman" w:hAnsi="Times New Roman"/>
          <w:sz w:val="28"/>
          <w:szCs w:val="28"/>
        </w:rPr>
        <w:t xml:space="preserve">. </w:t>
      </w:r>
      <w:r w:rsidR="003112F4" w:rsidRPr="007E5C81">
        <w:rPr>
          <w:rFonts w:ascii="Times New Roman" w:hAnsi="Times New Roman"/>
          <w:sz w:val="28"/>
          <w:szCs w:val="28"/>
        </w:rPr>
        <w:t xml:space="preserve"> </w:t>
      </w:r>
      <w:r w:rsidR="004704A2" w:rsidRPr="007E5C81">
        <w:rPr>
          <w:rFonts w:ascii="Times New Roman" w:hAnsi="Times New Roman"/>
          <w:sz w:val="28"/>
          <w:szCs w:val="28"/>
        </w:rPr>
        <w:t>If t</w:t>
      </w:r>
      <w:r w:rsidR="00586204" w:rsidRPr="007E5C81">
        <w:rPr>
          <w:rFonts w:ascii="Times New Roman" w:hAnsi="Times New Roman"/>
          <w:sz w:val="28"/>
          <w:szCs w:val="28"/>
        </w:rPr>
        <w:t xml:space="preserve">he </w:t>
      </w:r>
      <w:r w:rsidR="000F0D23" w:rsidRPr="007E5C81">
        <w:rPr>
          <w:rFonts w:ascii="Times New Roman" w:hAnsi="Times New Roman"/>
          <w:sz w:val="28"/>
          <w:szCs w:val="28"/>
        </w:rPr>
        <w:t xml:space="preserve">remaining </w:t>
      </w:r>
      <w:r w:rsidR="003112F4" w:rsidRPr="007E5C81">
        <w:rPr>
          <w:rFonts w:ascii="Times New Roman" w:hAnsi="Times New Roman"/>
          <w:sz w:val="28"/>
          <w:szCs w:val="28"/>
        </w:rPr>
        <w:t xml:space="preserve">amount </w:t>
      </w:r>
      <w:r w:rsidRPr="007E5C81">
        <w:rPr>
          <w:rFonts w:ascii="Times New Roman" w:hAnsi="Times New Roman"/>
          <w:sz w:val="28"/>
          <w:szCs w:val="28"/>
        </w:rPr>
        <w:t xml:space="preserve">is zero or a negative number, </w:t>
      </w:r>
      <w:r w:rsidR="005F245A" w:rsidRPr="007E5C81">
        <w:rPr>
          <w:rFonts w:ascii="Times New Roman" w:hAnsi="Times New Roman"/>
          <w:sz w:val="28"/>
          <w:szCs w:val="28"/>
        </w:rPr>
        <w:t>[</w:t>
      </w:r>
      <w:r w:rsidRPr="007E5C81">
        <w:rPr>
          <w:rFonts w:ascii="Times New Roman" w:hAnsi="Times New Roman"/>
          <w:sz w:val="28"/>
          <w:szCs w:val="28"/>
        </w:rPr>
        <w:t>owner</w:t>
      </w:r>
      <w:r w:rsidR="005F245A" w:rsidRPr="007E5C81">
        <w:rPr>
          <w:rFonts w:ascii="Times New Roman" w:hAnsi="Times New Roman"/>
          <w:sz w:val="28"/>
          <w:szCs w:val="28"/>
        </w:rPr>
        <w:t>]</w:t>
      </w:r>
      <w:r w:rsidRPr="007E5C81">
        <w:rPr>
          <w:rFonts w:ascii="Times New Roman" w:hAnsi="Times New Roman"/>
          <w:sz w:val="28"/>
          <w:szCs w:val="28"/>
        </w:rPr>
        <w:t xml:space="preserve"> is not entitled to any </w:t>
      </w:r>
      <w:r w:rsidR="00A32A39" w:rsidRPr="007E5C81">
        <w:rPr>
          <w:rFonts w:ascii="Times New Roman" w:hAnsi="Times New Roman"/>
          <w:sz w:val="28"/>
          <w:szCs w:val="28"/>
        </w:rPr>
        <w:t xml:space="preserve">severance </w:t>
      </w:r>
      <w:r w:rsidRPr="007E5C81">
        <w:rPr>
          <w:rFonts w:ascii="Times New Roman" w:hAnsi="Times New Roman"/>
          <w:sz w:val="28"/>
          <w:szCs w:val="28"/>
        </w:rPr>
        <w:t>damages for Part NT, and you must enter $0 on the verdict form for severance damages to Part NT.</w:t>
      </w:r>
      <w:r w:rsidR="0058526B" w:rsidRPr="007E5C81">
        <w:rPr>
          <w:rFonts w:ascii="Times New Roman" w:hAnsi="Times New Roman"/>
          <w:sz w:val="28"/>
          <w:szCs w:val="28"/>
        </w:rPr>
        <w:t xml:space="preserve">  If the </w:t>
      </w:r>
      <w:r w:rsidR="004704A2" w:rsidRPr="007E5C81">
        <w:rPr>
          <w:rFonts w:ascii="Times New Roman" w:hAnsi="Times New Roman"/>
          <w:sz w:val="28"/>
          <w:szCs w:val="28"/>
        </w:rPr>
        <w:t>remaining amount is more than zero</w:t>
      </w:r>
      <w:r w:rsidR="003112F4" w:rsidRPr="007E5C81">
        <w:rPr>
          <w:rFonts w:ascii="Times New Roman" w:hAnsi="Times New Roman"/>
          <w:sz w:val="28"/>
          <w:szCs w:val="28"/>
        </w:rPr>
        <w:t xml:space="preserve">, </w:t>
      </w:r>
      <w:r w:rsidR="00F8112A" w:rsidRPr="007E5C81">
        <w:rPr>
          <w:rFonts w:ascii="Times New Roman" w:hAnsi="Times New Roman"/>
          <w:sz w:val="28"/>
          <w:szCs w:val="28"/>
        </w:rPr>
        <w:t xml:space="preserve">this number is the </w:t>
      </w:r>
      <w:r w:rsidR="00476D55" w:rsidRPr="007E5C81">
        <w:rPr>
          <w:rFonts w:ascii="Times New Roman" w:hAnsi="Times New Roman"/>
          <w:sz w:val="28"/>
          <w:szCs w:val="28"/>
        </w:rPr>
        <w:t>Lost</w:t>
      </w:r>
      <w:r w:rsidR="00DB0904" w:rsidRPr="007E5C81">
        <w:rPr>
          <w:rFonts w:ascii="Times New Roman" w:hAnsi="Times New Roman"/>
          <w:sz w:val="28"/>
          <w:szCs w:val="28"/>
        </w:rPr>
        <w:t xml:space="preserve"> Fair Market Value</w:t>
      </w:r>
      <w:r w:rsidR="00F8112A" w:rsidRPr="007E5C81">
        <w:rPr>
          <w:rFonts w:ascii="Times New Roman" w:hAnsi="Times New Roman"/>
          <w:sz w:val="28"/>
          <w:szCs w:val="28"/>
        </w:rPr>
        <w:t xml:space="preserve"> for Part NT.  </w:t>
      </w:r>
      <w:r w:rsidR="00A32A39" w:rsidRPr="007E5C81">
        <w:rPr>
          <w:rFonts w:ascii="Times New Roman" w:hAnsi="Times New Roman"/>
          <w:sz w:val="28"/>
          <w:szCs w:val="28"/>
        </w:rPr>
        <w:t xml:space="preserve">Proceed to Step 3, and evaluate the </w:t>
      </w:r>
      <w:r w:rsidR="00476D55" w:rsidRPr="007E5C81">
        <w:rPr>
          <w:rFonts w:ascii="Times New Roman" w:hAnsi="Times New Roman"/>
          <w:sz w:val="28"/>
          <w:szCs w:val="28"/>
        </w:rPr>
        <w:t>Lost</w:t>
      </w:r>
      <w:r w:rsidR="00A32A39" w:rsidRPr="007E5C81">
        <w:rPr>
          <w:rFonts w:ascii="Times New Roman" w:hAnsi="Times New Roman"/>
          <w:sz w:val="28"/>
          <w:szCs w:val="28"/>
        </w:rPr>
        <w:t xml:space="preserve"> Fair Market Value </w:t>
      </w:r>
      <w:r w:rsidR="00476D55" w:rsidRPr="007E5C81">
        <w:rPr>
          <w:rFonts w:ascii="Times New Roman" w:hAnsi="Times New Roman"/>
          <w:sz w:val="28"/>
          <w:szCs w:val="28"/>
        </w:rPr>
        <w:t xml:space="preserve">for Part NT </w:t>
      </w:r>
      <w:r w:rsidR="00A32A39" w:rsidRPr="007E5C81">
        <w:rPr>
          <w:rFonts w:ascii="Times New Roman" w:hAnsi="Times New Roman"/>
          <w:sz w:val="28"/>
          <w:szCs w:val="28"/>
        </w:rPr>
        <w:t>following the instructions that I will give you for Step 3.</w:t>
      </w:r>
    </w:p>
    <w:p w:rsidR="00C40651" w:rsidRPr="007E5C81" w:rsidRDefault="00C40651" w:rsidP="00487206">
      <w:pPr>
        <w:pStyle w:val="PlainText"/>
        <w:spacing w:line="360" w:lineRule="auto"/>
        <w:jc w:val="both"/>
        <w:rPr>
          <w:rFonts w:ascii="Times New Roman" w:hAnsi="Times New Roman"/>
          <w:sz w:val="28"/>
          <w:szCs w:val="28"/>
        </w:rPr>
      </w:pPr>
    </w:p>
    <w:p w:rsidR="00057D8F" w:rsidRPr="007E5C81" w:rsidRDefault="00D23E80" w:rsidP="00487206">
      <w:pPr>
        <w:pStyle w:val="PlainText"/>
        <w:spacing w:line="360" w:lineRule="auto"/>
        <w:jc w:val="both"/>
        <w:rPr>
          <w:rFonts w:ascii="Times New Roman" w:hAnsi="Times New Roman"/>
          <w:sz w:val="28"/>
          <w:szCs w:val="28"/>
        </w:rPr>
      </w:pPr>
      <w:r w:rsidRPr="007E5C81">
        <w:rPr>
          <w:rFonts w:ascii="Times New Roman" w:hAnsi="Times New Roman"/>
          <w:b/>
          <w:sz w:val="28"/>
          <w:szCs w:val="28"/>
          <w:u w:val="single"/>
        </w:rPr>
        <w:t>Step 3</w:t>
      </w:r>
      <w:r w:rsidR="00487206">
        <w:rPr>
          <w:rFonts w:ascii="Times New Roman" w:hAnsi="Times New Roman"/>
          <w:sz w:val="28"/>
          <w:szCs w:val="28"/>
        </w:rPr>
        <w:t>:</w:t>
      </w:r>
      <w:r w:rsidRPr="007E5C81">
        <w:rPr>
          <w:rFonts w:ascii="Times New Roman" w:hAnsi="Times New Roman"/>
          <w:sz w:val="28"/>
          <w:szCs w:val="28"/>
        </w:rPr>
        <w:tab/>
      </w:r>
      <w:r w:rsidR="00692615" w:rsidRPr="007E5C81">
        <w:rPr>
          <w:rFonts w:ascii="Times New Roman" w:hAnsi="Times New Roman"/>
          <w:sz w:val="28"/>
          <w:szCs w:val="28"/>
        </w:rPr>
        <w:t xml:space="preserve">In Step Two, you determined the </w:t>
      </w:r>
      <w:r w:rsidR="00476D55" w:rsidRPr="007E5C81">
        <w:rPr>
          <w:rFonts w:ascii="Times New Roman" w:hAnsi="Times New Roman"/>
          <w:sz w:val="28"/>
          <w:szCs w:val="28"/>
        </w:rPr>
        <w:t xml:space="preserve">Lost </w:t>
      </w:r>
      <w:r w:rsidR="001676A7" w:rsidRPr="007E5C81">
        <w:rPr>
          <w:rFonts w:ascii="Times New Roman" w:hAnsi="Times New Roman"/>
          <w:sz w:val="28"/>
          <w:szCs w:val="28"/>
        </w:rPr>
        <w:t xml:space="preserve">Fair Market Value </w:t>
      </w:r>
      <w:r w:rsidR="00692615" w:rsidRPr="007E5C81">
        <w:rPr>
          <w:rFonts w:ascii="Times New Roman" w:hAnsi="Times New Roman"/>
          <w:sz w:val="28"/>
          <w:szCs w:val="28"/>
        </w:rPr>
        <w:t>for Part NT.</w:t>
      </w:r>
      <w:r w:rsidR="001034F0" w:rsidRPr="007E5C81">
        <w:rPr>
          <w:rFonts w:ascii="Times New Roman" w:hAnsi="Times New Roman"/>
          <w:sz w:val="28"/>
          <w:szCs w:val="28"/>
        </w:rPr>
        <w:t xml:space="preserve"> </w:t>
      </w:r>
      <w:r w:rsidR="0004609E" w:rsidRPr="007E5C81">
        <w:rPr>
          <w:rFonts w:ascii="Times New Roman" w:hAnsi="Times New Roman"/>
          <w:sz w:val="28"/>
          <w:szCs w:val="28"/>
        </w:rPr>
        <w:t xml:space="preserve"> </w:t>
      </w:r>
      <w:r w:rsidR="00C66B81" w:rsidRPr="007E5C81">
        <w:rPr>
          <w:rFonts w:ascii="Times New Roman" w:hAnsi="Times New Roman"/>
          <w:sz w:val="28"/>
          <w:szCs w:val="28"/>
        </w:rPr>
        <w:t>Now, y</w:t>
      </w:r>
      <w:r w:rsidR="00057D8F" w:rsidRPr="007E5C81">
        <w:rPr>
          <w:rFonts w:ascii="Times New Roman" w:hAnsi="Times New Roman"/>
          <w:sz w:val="28"/>
          <w:szCs w:val="28"/>
        </w:rPr>
        <w:t>ou must consider [government</w:t>
      </w:r>
      <w:r w:rsidR="005F245A" w:rsidRPr="007E5C81">
        <w:rPr>
          <w:rFonts w:ascii="Times New Roman" w:hAnsi="Times New Roman"/>
          <w:sz w:val="28"/>
          <w:szCs w:val="28"/>
        </w:rPr>
        <w:t>’s</w:t>
      </w:r>
      <w:r w:rsidR="00057D8F" w:rsidRPr="007E5C81">
        <w:rPr>
          <w:rFonts w:ascii="Times New Roman" w:hAnsi="Times New Roman"/>
          <w:sz w:val="28"/>
          <w:szCs w:val="28"/>
        </w:rPr>
        <w:t xml:space="preserve">] claim that [owner] could have prevented some or all of the </w:t>
      </w:r>
      <w:r w:rsidR="00476D55" w:rsidRPr="007E5C81">
        <w:rPr>
          <w:rFonts w:ascii="Times New Roman" w:hAnsi="Times New Roman"/>
          <w:sz w:val="28"/>
          <w:szCs w:val="28"/>
        </w:rPr>
        <w:t>Lost Fai</w:t>
      </w:r>
      <w:r w:rsidR="00797C26" w:rsidRPr="007E5C81">
        <w:rPr>
          <w:rFonts w:ascii="Times New Roman" w:hAnsi="Times New Roman"/>
          <w:sz w:val="28"/>
          <w:szCs w:val="28"/>
        </w:rPr>
        <w:t>r Market Value for</w:t>
      </w:r>
      <w:r w:rsidR="00057D8F" w:rsidRPr="007E5C81">
        <w:rPr>
          <w:rFonts w:ascii="Times New Roman" w:hAnsi="Times New Roman"/>
          <w:sz w:val="28"/>
          <w:szCs w:val="28"/>
        </w:rPr>
        <w:t xml:space="preserve"> Part NT if [owner] had [describe curative measure].</w:t>
      </w:r>
    </w:p>
    <w:p w:rsidR="0004609E" w:rsidRPr="007E5C81" w:rsidRDefault="0004609E" w:rsidP="00487206">
      <w:pPr>
        <w:pStyle w:val="PlainText"/>
        <w:spacing w:line="360" w:lineRule="auto"/>
        <w:jc w:val="both"/>
        <w:rPr>
          <w:rFonts w:ascii="Times New Roman" w:hAnsi="Times New Roman"/>
          <w:sz w:val="28"/>
          <w:szCs w:val="28"/>
        </w:rPr>
      </w:pPr>
    </w:p>
    <w:p w:rsidR="00057D8F" w:rsidRDefault="00057D8F" w:rsidP="00487206">
      <w:pPr>
        <w:spacing w:line="360" w:lineRule="auto"/>
        <w:jc w:val="both"/>
        <w:rPr>
          <w:sz w:val="28"/>
          <w:szCs w:val="28"/>
        </w:rPr>
      </w:pPr>
      <w:r w:rsidRPr="007E5C81">
        <w:rPr>
          <w:sz w:val="28"/>
          <w:szCs w:val="28"/>
        </w:rPr>
        <w:t xml:space="preserve">In considering [government’s] claim, you must determine if each of following elements is more likely true than not true:  </w:t>
      </w:r>
    </w:p>
    <w:p w:rsidR="00127D73" w:rsidRPr="007E5C81" w:rsidRDefault="00127D73" w:rsidP="00487206">
      <w:pPr>
        <w:spacing w:line="360" w:lineRule="auto"/>
        <w:jc w:val="both"/>
        <w:rPr>
          <w:sz w:val="28"/>
          <w:szCs w:val="28"/>
        </w:rPr>
      </w:pPr>
    </w:p>
    <w:p w:rsidR="00057D8F" w:rsidRDefault="00057D8F" w:rsidP="00487206">
      <w:pPr>
        <w:spacing w:line="360" w:lineRule="auto"/>
        <w:ind w:firstLine="720"/>
        <w:jc w:val="both"/>
        <w:rPr>
          <w:sz w:val="28"/>
          <w:szCs w:val="28"/>
        </w:rPr>
      </w:pPr>
      <w:r w:rsidRPr="007E5C81">
        <w:rPr>
          <w:sz w:val="28"/>
          <w:szCs w:val="28"/>
        </w:rPr>
        <w:t>1.</w:t>
      </w:r>
      <w:r w:rsidRPr="007E5C81">
        <w:rPr>
          <w:sz w:val="28"/>
          <w:szCs w:val="28"/>
        </w:rPr>
        <w:tab/>
        <w:t>[Curative measure] was feasible;</w:t>
      </w:r>
    </w:p>
    <w:p w:rsidR="00127D73" w:rsidRPr="007E5C81" w:rsidRDefault="00127D73" w:rsidP="00487206">
      <w:pPr>
        <w:spacing w:line="360" w:lineRule="auto"/>
        <w:ind w:firstLine="720"/>
        <w:jc w:val="both"/>
        <w:rPr>
          <w:sz w:val="28"/>
          <w:szCs w:val="28"/>
        </w:rPr>
      </w:pPr>
    </w:p>
    <w:p w:rsidR="00057D8F" w:rsidRPr="007E5C81" w:rsidRDefault="00057D8F" w:rsidP="00487206">
      <w:pPr>
        <w:spacing w:line="360" w:lineRule="auto"/>
        <w:ind w:left="1440" w:hanging="720"/>
        <w:jc w:val="both"/>
        <w:rPr>
          <w:sz w:val="28"/>
          <w:szCs w:val="28"/>
        </w:rPr>
      </w:pPr>
      <w:r w:rsidRPr="007E5C81">
        <w:rPr>
          <w:sz w:val="28"/>
          <w:szCs w:val="28"/>
        </w:rPr>
        <w:t>2.</w:t>
      </w:r>
      <w:r w:rsidRPr="007E5C81">
        <w:rPr>
          <w:sz w:val="28"/>
          <w:szCs w:val="28"/>
        </w:rPr>
        <w:tab/>
        <w:t xml:space="preserve">[Curative measure] would have prevented some or all of the </w:t>
      </w:r>
      <w:r w:rsidR="00476D55" w:rsidRPr="007E5C81">
        <w:rPr>
          <w:sz w:val="28"/>
          <w:szCs w:val="28"/>
        </w:rPr>
        <w:t>Lost</w:t>
      </w:r>
      <w:r w:rsidR="005513A0" w:rsidRPr="007E5C81">
        <w:rPr>
          <w:sz w:val="28"/>
          <w:szCs w:val="28"/>
        </w:rPr>
        <w:t xml:space="preserve"> </w:t>
      </w:r>
      <w:r w:rsidR="001676A7" w:rsidRPr="007E5C81">
        <w:rPr>
          <w:sz w:val="28"/>
          <w:szCs w:val="28"/>
        </w:rPr>
        <w:t xml:space="preserve">Fair Market Value for Part </w:t>
      </w:r>
      <w:r w:rsidRPr="007E5C81">
        <w:rPr>
          <w:sz w:val="28"/>
          <w:szCs w:val="28"/>
        </w:rPr>
        <w:t xml:space="preserve">NT; and </w:t>
      </w:r>
    </w:p>
    <w:p w:rsidR="00057D8F" w:rsidRDefault="00057D8F" w:rsidP="00487206">
      <w:pPr>
        <w:spacing w:line="360" w:lineRule="auto"/>
        <w:ind w:left="1440" w:hanging="720"/>
        <w:jc w:val="both"/>
        <w:rPr>
          <w:sz w:val="28"/>
          <w:szCs w:val="28"/>
        </w:rPr>
      </w:pPr>
      <w:r w:rsidRPr="007E5C81">
        <w:rPr>
          <w:sz w:val="28"/>
          <w:szCs w:val="28"/>
        </w:rPr>
        <w:lastRenderedPageBreak/>
        <w:t>3.</w:t>
      </w:r>
      <w:r w:rsidRPr="007E5C81">
        <w:rPr>
          <w:sz w:val="28"/>
          <w:szCs w:val="28"/>
        </w:rPr>
        <w:tab/>
        <w:t xml:space="preserve">The reasonable cost of [the curative measure] would have been less than the </w:t>
      </w:r>
      <w:r w:rsidR="001676A7" w:rsidRPr="007E5C81">
        <w:rPr>
          <w:sz w:val="28"/>
          <w:szCs w:val="28"/>
        </w:rPr>
        <w:t xml:space="preserve">amount of the </w:t>
      </w:r>
      <w:r w:rsidR="00082ECB" w:rsidRPr="007E5C81">
        <w:rPr>
          <w:sz w:val="28"/>
          <w:szCs w:val="28"/>
        </w:rPr>
        <w:t>Lost</w:t>
      </w:r>
      <w:r w:rsidR="007278DC" w:rsidRPr="007E5C81">
        <w:rPr>
          <w:sz w:val="28"/>
          <w:szCs w:val="28"/>
        </w:rPr>
        <w:t xml:space="preserve"> </w:t>
      </w:r>
      <w:r w:rsidR="001676A7" w:rsidRPr="007E5C81">
        <w:rPr>
          <w:sz w:val="28"/>
          <w:szCs w:val="28"/>
        </w:rPr>
        <w:t xml:space="preserve">Fair Market Value for </w:t>
      </w:r>
      <w:r w:rsidRPr="007E5C81">
        <w:rPr>
          <w:sz w:val="28"/>
          <w:szCs w:val="28"/>
        </w:rPr>
        <w:t>Part NT.</w:t>
      </w:r>
    </w:p>
    <w:p w:rsidR="00127D73" w:rsidRPr="007E5C81" w:rsidRDefault="00127D73" w:rsidP="00487206">
      <w:pPr>
        <w:spacing w:line="360" w:lineRule="auto"/>
        <w:ind w:left="1440" w:hanging="720"/>
        <w:jc w:val="both"/>
        <w:rPr>
          <w:i/>
          <w:sz w:val="28"/>
          <w:szCs w:val="28"/>
        </w:rPr>
      </w:pPr>
    </w:p>
    <w:p w:rsidR="00057D8F" w:rsidRDefault="00057D8F" w:rsidP="00487206">
      <w:pPr>
        <w:spacing w:line="360" w:lineRule="auto"/>
        <w:jc w:val="both"/>
        <w:rPr>
          <w:sz w:val="28"/>
          <w:szCs w:val="28"/>
        </w:rPr>
      </w:pPr>
      <w:r w:rsidRPr="007E5C81">
        <w:rPr>
          <w:sz w:val="28"/>
          <w:szCs w:val="28"/>
        </w:rPr>
        <w:t xml:space="preserve">If each </w:t>
      </w:r>
      <w:r w:rsidR="00664495" w:rsidRPr="007E5C81">
        <w:rPr>
          <w:sz w:val="28"/>
          <w:szCs w:val="28"/>
        </w:rPr>
        <w:t xml:space="preserve">of these </w:t>
      </w:r>
      <w:r w:rsidRPr="007E5C81">
        <w:rPr>
          <w:sz w:val="28"/>
          <w:szCs w:val="28"/>
        </w:rPr>
        <w:t>element</w:t>
      </w:r>
      <w:r w:rsidR="00664495" w:rsidRPr="007E5C81">
        <w:rPr>
          <w:sz w:val="28"/>
          <w:szCs w:val="28"/>
        </w:rPr>
        <w:t>s</w:t>
      </w:r>
      <w:r w:rsidRPr="007E5C81">
        <w:rPr>
          <w:sz w:val="28"/>
          <w:szCs w:val="28"/>
        </w:rPr>
        <w:t xml:space="preserve"> is </w:t>
      </w:r>
      <w:r w:rsidR="004704A2" w:rsidRPr="007E5C81">
        <w:rPr>
          <w:sz w:val="28"/>
          <w:szCs w:val="28"/>
        </w:rPr>
        <w:t xml:space="preserve">not </w:t>
      </w:r>
      <w:r w:rsidRPr="007E5C81">
        <w:rPr>
          <w:sz w:val="28"/>
          <w:szCs w:val="28"/>
        </w:rPr>
        <w:t>more likely true than not true, you must award [owner]</w:t>
      </w:r>
      <w:r w:rsidR="005513A0" w:rsidRPr="007E5C81">
        <w:rPr>
          <w:sz w:val="28"/>
          <w:szCs w:val="28"/>
        </w:rPr>
        <w:t xml:space="preserve"> severance damages</w:t>
      </w:r>
      <w:r w:rsidR="001C0ED1" w:rsidRPr="007E5C81">
        <w:rPr>
          <w:sz w:val="28"/>
          <w:szCs w:val="28"/>
        </w:rPr>
        <w:t>.  The amount of the severance damages is an</w:t>
      </w:r>
      <w:r w:rsidRPr="007E5C81">
        <w:rPr>
          <w:sz w:val="28"/>
          <w:szCs w:val="28"/>
        </w:rPr>
        <w:t xml:space="preserve"> amount that is equal to </w:t>
      </w:r>
      <w:r w:rsidR="001C0ED1" w:rsidRPr="007E5C81">
        <w:rPr>
          <w:sz w:val="28"/>
          <w:szCs w:val="28"/>
        </w:rPr>
        <w:t xml:space="preserve">the </w:t>
      </w:r>
      <w:r w:rsidR="00082ECB" w:rsidRPr="007E5C81">
        <w:rPr>
          <w:sz w:val="28"/>
          <w:szCs w:val="28"/>
        </w:rPr>
        <w:t>L</w:t>
      </w:r>
      <w:r w:rsidR="001C0ED1" w:rsidRPr="007E5C81">
        <w:rPr>
          <w:sz w:val="28"/>
          <w:szCs w:val="28"/>
        </w:rPr>
        <w:t>os</w:t>
      </w:r>
      <w:r w:rsidR="00082ECB" w:rsidRPr="007E5C81">
        <w:rPr>
          <w:sz w:val="28"/>
          <w:szCs w:val="28"/>
        </w:rPr>
        <w:t>t</w:t>
      </w:r>
      <w:r w:rsidR="001676A7" w:rsidRPr="007E5C81">
        <w:rPr>
          <w:sz w:val="28"/>
          <w:szCs w:val="28"/>
        </w:rPr>
        <w:t xml:space="preserve"> Fair Market Value for</w:t>
      </w:r>
      <w:r w:rsidRPr="007E5C81">
        <w:rPr>
          <w:sz w:val="28"/>
          <w:szCs w:val="28"/>
        </w:rPr>
        <w:t xml:space="preserve"> Part NT</w:t>
      </w:r>
      <w:r w:rsidR="00127D73">
        <w:rPr>
          <w:sz w:val="28"/>
          <w:szCs w:val="28"/>
        </w:rPr>
        <w:t xml:space="preserve">, as you determined in Step </w:t>
      </w:r>
    </w:p>
    <w:p w:rsidR="00127D73" w:rsidRPr="007E5C81" w:rsidRDefault="00127D73" w:rsidP="00487206">
      <w:pPr>
        <w:spacing w:line="360" w:lineRule="auto"/>
        <w:jc w:val="both"/>
        <w:rPr>
          <w:sz w:val="28"/>
          <w:szCs w:val="28"/>
        </w:rPr>
      </w:pPr>
    </w:p>
    <w:p w:rsidR="00057D8F" w:rsidRPr="007E5C81" w:rsidRDefault="00057D8F" w:rsidP="00487206">
      <w:pPr>
        <w:spacing w:line="360" w:lineRule="auto"/>
        <w:jc w:val="both"/>
        <w:rPr>
          <w:sz w:val="28"/>
          <w:szCs w:val="28"/>
        </w:rPr>
      </w:pPr>
      <w:r w:rsidRPr="007E5C81">
        <w:rPr>
          <w:sz w:val="28"/>
          <w:szCs w:val="28"/>
        </w:rPr>
        <w:t xml:space="preserve">If all three </w:t>
      </w:r>
      <w:r w:rsidR="00664495" w:rsidRPr="007E5C81">
        <w:rPr>
          <w:sz w:val="28"/>
          <w:szCs w:val="28"/>
        </w:rPr>
        <w:t xml:space="preserve">of these </w:t>
      </w:r>
      <w:r w:rsidRPr="007E5C81">
        <w:rPr>
          <w:sz w:val="28"/>
          <w:szCs w:val="28"/>
        </w:rPr>
        <w:t xml:space="preserve">elements are more likely true than not true, you must award [owner] </w:t>
      </w:r>
      <w:r w:rsidR="001C0ED1" w:rsidRPr="007E5C81">
        <w:rPr>
          <w:sz w:val="28"/>
          <w:szCs w:val="28"/>
        </w:rPr>
        <w:t>severance damages for Part NT that are computed as</w:t>
      </w:r>
      <w:r w:rsidRPr="007E5C81">
        <w:rPr>
          <w:sz w:val="28"/>
          <w:szCs w:val="28"/>
        </w:rPr>
        <w:t xml:space="preserve"> follows:</w:t>
      </w:r>
    </w:p>
    <w:p w:rsidR="00057D8F" w:rsidRDefault="00057D8F" w:rsidP="00487206">
      <w:pPr>
        <w:spacing w:line="360" w:lineRule="auto"/>
        <w:jc w:val="both"/>
        <w:rPr>
          <w:sz w:val="28"/>
          <w:szCs w:val="28"/>
        </w:rPr>
      </w:pPr>
      <w:r w:rsidRPr="007E5C81">
        <w:rPr>
          <w:sz w:val="28"/>
          <w:szCs w:val="28"/>
        </w:rPr>
        <w:t xml:space="preserve">If completion of [the curative measure] would have completely prevented </w:t>
      </w:r>
      <w:r w:rsidR="001676A7" w:rsidRPr="007E5C81">
        <w:rPr>
          <w:sz w:val="28"/>
          <w:szCs w:val="28"/>
        </w:rPr>
        <w:t xml:space="preserve">the </w:t>
      </w:r>
      <w:r w:rsidR="00082ECB" w:rsidRPr="007E5C81">
        <w:rPr>
          <w:sz w:val="28"/>
          <w:szCs w:val="28"/>
        </w:rPr>
        <w:t>Lost</w:t>
      </w:r>
      <w:r w:rsidR="001C0ED1" w:rsidRPr="007E5C81">
        <w:rPr>
          <w:sz w:val="28"/>
          <w:szCs w:val="28"/>
        </w:rPr>
        <w:t xml:space="preserve"> </w:t>
      </w:r>
      <w:r w:rsidR="001676A7" w:rsidRPr="007E5C81">
        <w:rPr>
          <w:sz w:val="28"/>
          <w:szCs w:val="28"/>
        </w:rPr>
        <w:t>Fair Market Value for</w:t>
      </w:r>
      <w:r w:rsidRPr="007E5C81">
        <w:rPr>
          <w:sz w:val="28"/>
          <w:szCs w:val="28"/>
        </w:rPr>
        <w:t xml:space="preserve"> Part NT, you must award [owner] only the reasonable cost of [the curative measure].  Do not award any additional amount for </w:t>
      </w:r>
      <w:r w:rsidR="00797C26" w:rsidRPr="007E5C81">
        <w:rPr>
          <w:sz w:val="28"/>
          <w:szCs w:val="28"/>
        </w:rPr>
        <w:t xml:space="preserve">severance damages for </w:t>
      </w:r>
      <w:r w:rsidRPr="007E5C81">
        <w:rPr>
          <w:sz w:val="28"/>
          <w:szCs w:val="28"/>
        </w:rPr>
        <w:t xml:space="preserve">Part NT. </w:t>
      </w:r>
    </w:p>
    <w:p w:rsidR="00127D73" w:rsidRPr="007E5C81" w:rsidRDefault="00127D73" w:rsidP="00487206">
      <w:pPr>
        <w:spacing w:line="360" w:lineRule="auto"/>
        <w:jc w:val="both"/>
        <w:rPr>
          <w:sz w:val="28"/>
          <w:szCs w:val="28"/>
        </w:rPr>
      </w:pPr>
    </w:p>
    <w:p w:rsidR="00057D8F" w:rsidRPr="007E5C81" w:rsidRDefault="00057D8F" w:rsidP="00487206">
      <w:pPr>
        <w:spacing w:line="360" w:lineRule="auto"/>
        <w:jc w:val="both"/>
        <w:rPr>
          <w:sz w:val="28"/>
          <w:szCs w:val="28"/>
        </w:rPr>
      </w:pPr>
      <w:r w:rsidRPr="007E5C81">
        <w:rPr>
          <w:sz w:val="28"/>
          <w:szCs w:val="28"/>
        </w:rPr>
        <w:t xml:space="preserve">If completion of [the curative measure] would have partially eliminated the </w:t>
      </w:r>
      <w:r w:rsidR="00082ECB" w:rsidRPr="007E5C81">
        <w:rPr>
          <w:sz w:val="28"/>
          <w:szCs w:val="28"/>
        </w:rPr>
        <w:t>Lost</w:t>
      </w:r>
      <w:r w:rsidR="001C0ED1" w:rsidRPr="007E5C81">
        <w:rPr>
          <w:sz w:val="28"/>
          <w:szCs w:val="28"/>
        </w:rPr>
        <w:t xml:space="preserve"> </w:t>
      </w:r>
      <w:r w:rsidR="001676A7" w:rsidRPr="007E5C81">
        <w:rPr>
          <w:sz w:val="28"/>
          <w:szCs w:val="28"/>
        </w:rPr>
        <w:t>Fair Market Value for</w:t>
      </w:r>
      <w:r w:rsidRPr="007E5C81">
        <w:rPr>
          <w:sz w:val="28"/>
          <w:szCs w:val="28"/>
        </w:rPr>
        <w:t xml:space="preserve"> Part NT, you must award [owner] </w:t>
      </w:r>
      <w:r w:rsidR="00797C26" w:rsidRPr="007E5C81">
        <w:rPr>
          <w:sz w:val="28"/>
          <w:szCs w:val="28"/>
        </w:rPr>
        <w:t xml:space="preserve">severance </w:t>
      </w:r>
      <w:r w:rsidRPr="007E5C81">
        <w:rPr>
          <w:sz w:val="28"/>
          <w:szCs w:val="28"/>
        </w:rPr>
        <w:t xml:space="preserve">damages </w:t>
      </w:r>
      <w:r w:rsidR="00C40651" w:rsidRPr="007E5C81">
        <w:rPr>
          <w:sz w:val="28"/>
          <w:szCs w:val="28"/>
        </w:rPr>
        <w:t xml:space="preserve">for Part NT </w:t>
      </w:r>
      <w:r w:rsidRPr="007E5C81">
        <w:rPr>
          <w:sz w:val="28"/>
          <w:szCs w:val="28"/>
        </w:rPr>
        <w:t xml:space="preserve">calculated as follows:  (1) the reasonable cost of [the curative measure] plus (2) the </w:t>
      </w:r>
      <w:r w:rsidR="001676A7" w:rsidRPr="007E5C81">
        <w:rPr>
          <w:sz w:val="28"/>
          <w:szCs w:val="28"/>
        </w:rPr>
        <w:t xml:space="preserve">amount of the </w:t>
      </w:r>
      <w:r w:rsidR="00082ECB" w:rsidRPr="007E5C81">
        <w:rPr>
          <w:sz w:val="28"/>
          <w:szCs w:val="28"/>
        </w:rPr>
        <w:t>Lost</w:t>
      </w:r>
      <w:r w:rsidR="001676A7" w:rsidRPr="007E5C81">
        <w:rPr>
          <w:sz w:val="28"/>
          <w:szCs w:val="28"/>
        </w:rPr>
        <w:t xml:space="preserve"> Fair Market Value for</w:t>
      </w:r>
      <w:r w:rsidRPr="007E5C81">
        <w:rPr>
          <w:sz w:val="28"/>
          <w:szCs w:val="28"/>
        </w:rPr>
        <w:t xml:space="preserve"> Part NT that would have </w:t>
      </w:r>
      <w:r w:rsidR="001676A7" w:rsidRPr="007E5C81">
        <w:rPr>
          <w:sz w:val="28"/>
          <w:szCs w:val="28"/>
        </w:rPr>
        <w:t>occurred</w:t>
      </w:r>
      <w:r w:rsidRPr="007E5C81">
        <w:rPr>
          <w:sz w:val="28"/>
          <w:szCs w:val="28"/>
        </w:rPr>
        <w:t xml:space="preserve"> even after completion of [the curative measure].   </w:t>
      </w:r>
    </w:p>
    <w:p w:rsidR="00487206" w:rsidRDefault="00487206" w:rsidP="00487206">
      <w:pPr>
        <w:pStyle w:val="PlainText"/>
        <w:jc w:val="center"/>
        <w:rPr>
          <w:rFonts w:ascii="Times New Roman" w:hAnsi="Times New Roman"/>
          <w:b/>
          <w:sz w:val="28"/>
          <w:szCs w:val="28"/>
          <w:u w:val="single"/>
        </w:rPr>
      </w:pPr>
    </w:p>
    <w:p w:rsidR="00D47E04" w:rsidRPr="007E5C81" w:rsidRDefault="00D47E04" w:rsidP="00487206">
      <w:pPr>
        <w:pStyle w:val="PlainText"/>
        <w:jc w:val="center"/>
        <w:rPr>
          <w:rFonts w:ascii="Times New Roman" w:hAnsi="Times New Roman"/>
          <w:b/>
          <w:sz w:val="28"/>
          <w:szCs w:val="28"/>
          <w:u w:val="single"/>
        </w:rPr>
      </w:pPr>
      <w:r w:rsidRPr="007E5C81">
        <w:rPr>
          <w:rFonts w:ascii="Times New Roman" w:hAnsi="Times New Roman"/>
          <w:b/>
          <w:sz w:val="28"/>
          <w:szCs w:val="28"/>
          <w:u w:val="single"/>
        </w:rPr>
        <w:t>Use Note</w:t>
      </w:r>
    </w:p>
    <w:p w:rsidR="008877DD" w:rsidRPr="007E5C81" w:rsidRDefault="008877DD" w:rsidP="00487206">
      <w:pPr>
        <w:pStyle w:val="PlainText"/>
        <w:jc w:val="both"/>
        <w:rPr>
          <w:rFonts w:ascii="Times New Roman" w:hAnsi="Times New Roman"/>
          <w:sz w:val="28"/>
          <w:szCs w:val="28"/>
        </w:rPr>
      </w:pPr>
    </w:p>
    <w:p w:rsidR="008877DD" w:rsidRPr="007E5C81" w:rsidRDefault="008877DD" w:rsidP="00487206">
      <w:pPr>
        <w:pStyle w:val="PlainText"/>
        <w:jc w:val="both"/>
        <w:rPr>
          <w:rFonts w:ascii="Times New Roman" w:hAnsi="Times New Roman"/>
          <w:sz w:val="28"/>
          <w:szCs w:val="28"/>
        </w:rPr>
      </w:pPr>
      <w:r w:rsidRPr="007E5C81">
        <w:rPr>
          <w:rFonts w:ascii="Times New Roman" w:hAnsi="Times New Roman"/>
          <w:sz w:val="28"/>
          <w:szCs w:val="28"/>
        </w:rPr>
        <w:t xml:space="preserve">This instruction should be given when the government takes a portion of the property owner’s land, and the property owner claims </w:t>
      </w:r>
      <w:r w:rsidR="00642A86" w:rsidRPr="007E5C81">
        <w:rPr>
          <w:rFonts w:ascii="Times New Roman" w:hAnsi="Times New Roman"/>
          <w:sz w:val="28"/>
          <w:szCs w:val="28"/>
        </w:rPr>
        <w:t xml:space="preserve">that the taking decreased the </w:t>
      </w:r>
      <w:r w:rsidRPr="007E5C81">
        <w:rPr>
          <w:rFonts w:ascii="Times New Roman" w:hAnsi="Times New Roman"/>
          <w:sz w:val="28"/>
          <w:szCs w:val="28"/>
        </w:rPr>
        <w:t xml:space="preserve">value </w:t>
      </w:r>
      <w:r w:rsidR="00642A86" w:rsidRPr="007E5C81">
        <w:rPr>
          <w:rFonts w:ascii="Times New Roman" w:hAnsi="Times New Roman"/>
          <w:sz w:val="28"/>
          <w:szCs w:val="28"/>
        </w:rPr>
        <w:t>of</w:t>
      </w:r>
      <w:r w:rsidRPr="007E5C81">
        <w:rPr>
          <w:rFonts w:ascii="Times New Roman" w:hAnsi="Times New Roman"/>
          <w:sz w:val="28"/>
          <w:szCs w:val="28"/>
        </w:rPr>
        <w:t xml:space="preserve"> the portion that the government did not take.</w:t>
      </w:r>
      <w:r w:rsidR="005F70E3" w:rsidRPr="007E5C81">
        <w:rPr>
          <w:rFonts w:ascii="Times New Roman" w:hAnsi="Times New Roman"/>
          <w:sz w:val="28"/>
          <w:szCs w:val="28"/>
        </w:rPr>
        <w:t xml:space="preserve"> </w:t>
      </w:r>
      <w:r w:rsidR="009269D4" w:rsidRPr="007E5C81">
        <w:rPr>
          <w:rFonts w:ascii="Times New Roman" w:hAnsi="Times New Roman"/>
          <w:sz w:val="28"/>
          <w:szCs w:val="28"/>
        </w:rPr>
        <w:t xml:space="preserve"> </w:t>
      </w:r>
      <w:r w:rsidR="005F70E3" w:rsidRPr="007E5C81">
        <w:rPr>
          <w:rFonts w:ascii="Times New Roman" w:hAnsi="Times New Roman"/>
          <w:sz w:val="28"/>
          <w:szCs w:val="28"/>
        </w:rPr>
        <w:t>In this instruction, the terms Part T and Part NT refer to the properties taken and not taken. Prior to giving this instruction, the court may replace these terms with designations appropriate to the case.</w:t>
      </w:r>
      <w:r w:rsidR="00642A86" w:rsidRPr="007E5C81">
        <w:rPr>
          <w:rFonts w:ascii="Times New Roman" w:hAnsi="Times New Roman"/>
          <w:sz w:val="28"/>
          <w:szCs w:val="28"/>
        </w:rPr>
        <w:t xml:space="preserve">  </w:t>
      </w:r>
    </w:p>
    <w:p w:rsidR="005C22BB" w:rsidRPr="007E5C81" w:rsidRDefault="005C22BB" w:rsidP="00487206">
      <w:pPr>
        <w:pStyle w:val="PlainText"/>
        <w:jc w:val="both"/>
        <w:rPr>
          <w:rFonts w:ascii="Times New Roman" w:hAnsi="Times New Roman"/>
          <w:sz w:val="28"/>
          <w:szCs w:val="28"/>
        </w:rPr>
      </w:pPr>
    </w:p>
    <w:p w:rsidR="005C22BB" w:rsidRPr="007E5C81" w:rsidRDefault="005C22BB" w:rsidP="00487206">
      <w:pPr>
        <w:pStyle w:val="PlainText"/>
        <w:jc w:val="both"/>
        <w:rPr>
          <w:rFonts w:ascii="Times New Roman" w:hAnsi="Times New Roman"/>
          <w:sz w:val="28"/>
          <w:szCs w:val="28"/>
        </w:rPr>
      </w:pPr>
      <w:r w:rsidRPr="007E5C81">
        <w:rPr>
          <w:rFonts w:ascii="Times New Roman" w:hAnsi="Times New Roman"/>
          <w:sz w:val="28"/>
          <w:szCs w:val="28"/>
        </w:rPr>
        <w:lastRenderedPageBreak/>
        <w:t xml:space="preserve">Instruction 27.06(B) should be used when the government is claiming that the owner </w:t>
      </w:r>
      <w:r w:rsidR="00D95B52" w:rsidRPr="007E5C81">
        <w:rPr>
          <w:rFonts w:ascii="Times New Roman" w:hAnsi="Times New Roman"/>
          <w:sz w:val="28"/>
          <w:szCs w:val="28"/>
        </w:rPr>
        <w:t>could have</w:t>
      </w:r>
      <w:r w:rsidRPr="007E5C81">
        <w:rPr>
          <w:rFonts w:ascii="Times New Roman" w:hAnsi="Times New Roman"/>
          <w:sz w:val="28"/>
          <w:szCs w:val="28"/>
        </w:rPr>
        <w:t xml:space="preserve"> avoid</w:t>
      </w:r>
      <w:r w:rsidR="00D95B52" w:rsidRPr="007E5C81">
        <w:rPr>
          <w:rFonts w:ascii="Times New Roman" w:hAnsi="Times New Roman"/>
          <w:sz w:val="28"/>
          <w:szCs w:val="28"/>
        </w:rPr>
        <w:t>ed</w:t>
      </w:r>
      <w:r w:rsidRPr="007E5C81">
        <w:rPr>
          <w:rFonts w:ascii="Times New Roman" w:hAnsi="Times New Roman"/>
          <w:sz w:val="28"/>
          <w:szCs w:val="28"/>
        </w:rPr>
        <w:t xml:space="preserve"> the claimed severance damages by taking curative measures.  If the government is not claiming that the owner </w:t>
      </w:r>
      <w:r w:rsidR="00D95B52" w:rsidRPr="007E5C81">
        <w:rPr>
          <w:rFonts w:ascii="Times New Roman" w:hAnsi="Times New Roman"/>
          <w:sz w:val="28"/>
          <w:szCs w:val="28"/>
        </w:rPr>
        <w:t>could have</w:t>
      </w:r>
      <w:r w:rsidRPr="007E5C81">
        <w:rPr>
          <w:rFonts w:ascii="Times New Roman" w:hAnsi="Times New Roman"/>
          <w:sz w:val="28"/>
          <w:szCs w:val="28"/>
        </w:rPr>
        <w:t xml:space="preserve"> avoid</w:t>
      </w:r>
      <w:r w:rsidR="00D95B52" w:rsidRPr="007E5C81">
        <w:rPr>
          <w:rFonts w:ascii="Times New Roman" w:hAnsi="Times New Roman"/>
          <w:sz w:val="28"/>
          <w:szCs w:val="28"/>
        </w:rPr>
        <w:t>ed</w:t>
      </w:r>
      <w:r w:rsidRPr="007E5C81">
        <w:rPr>
          <w:rFonts w:ascii="Times New Roman" w:hAnsi="Times New Roman"/>
          <w:sz w:val="28"/>
          <w:szCs w:val="28"/>
        </w:rPr>
        <w:t xml:space="preserve"> the claimed severance damages by taking curative measures, use Instruction 27.06(A)</w:t>
      </w:r>
    </w:p>
    <w:p w:rsidR="00A544C7" w:rsidRPr="007E5C81" w:rsidRDefault="00A544C7" w:rsidP="00487206">
      <w:pPr>
        <w:pStyle w:val="PlainText"/>
        <w:jc w:val="both"/>
        <w:rPr>
          <w:rFonts w:ascii="Times New Roman" w:hAnsi="Times New Roman"/>
          <w:sz w:val="28"/>
          <w:szCs w:val="28"/>
        </w:rPr>
      </w:pPr>
    </w:p>
    <w:p w:rsidR="009370F7" w:rsidRPr="007E5C81" w:rsidRDefault="00A544C7" w:rsidP="00487206">
      <w:pPr>
        <w:pStyle w:val="PlainText"/>
        <w:jc w:val="both"/>
        <w:rPr>
          <w:rFonts w:ascii="Times New Roman" w:hAnsi="Times New Roman"/>
          <w:sz w:val="28"/>
          <w:szCs w:val="28"/>
        </w:rPr>
      </w:pPr>
      <w:r w:rsidRPr="007E5C81">
        <w:rPr>
          <w:rFonts w:ascii="Times New Roman" w:hAnsi="Times New Roman"/>
          <w:sz w:val="28"/>
          <w:szCs w:val="28"/>
        </w:rPr>
        <w:t xml:space="preserve">Option </w:t>
      </w:r>
      <w:r w:rsidR="006127EA" w:rsidRPr="007E5C81">
        <w:rPr>
          <w:rFonts w:ascii="Times New Roman" w:hAnsi="Times New Roman"/>
          <w:sz w:val="28"/>
          <w:szCs w:val="28"/>
        </w:rPr>
        <w:t>A</w:t>
      </w:r>
      <w:r w:rsidRPr="007E5C81">
        <w:rPr>
          <w:rFonts w:ascii="Times New Roman" w:hAnsi="Times New Roman"/>
          <w:sz w:val="28"/>
          <w:szCs w:val="28"/>
        </w:rPr>
        <w:t xml:space="preserve"> should be given when the government </w:t>
      </w:r>
      <w:r w:rsidRPr="007E5C81">
        <w:rPr>
          <w:rFonts w:ascii="Times New Roman" w:hAnsi="Times New Roman"/>
          <w:sz w:val="28"/>
          <w:szCs w:val="28"/>
          <w:u w:val="single"/>
        </w:rPr>
        <w:t>is not</w:t>
      </w:r>
      <w:r w:rsidRPr="007E5C81">
        <w:rPr>
          <w:rFonts w:ascii="Times New Roman" w:hAnsi="Times New Roman"/>
          <w:sz w:val="28"/>
          <w:szCs w:val="28"/>
        </w:rPr>
        <w:t xml:space="preserve"> claiming that the fair market value of the remaining parcel was increased by any special benefit conferred on the property by completion of the project, </w:t>
      </w:r>
      <w:r w:rsidR="001C4A3B" w:rsidRPr="007E5C81">
        <w:rPr>
          <w:rFonts w:ascii="Times New Roman" w:hAnsi="Times New Roman"/>
          <w:sz w:val="28"/>
          <w:szCs w:val="28"/>
        </w:rPr>
        <w:t xml:space="preserve">but the </w:t>
      </w:r>
      <w:r w:rsidRPr="007E5C81">
        <w:rPr>
          <w:rFonts w:ascii="Times New Roman" w:hAnsi="Times New Roman"/>
          <w:sz w:val="28"/>
          <w:szCs w:val="28"/>
        </w:rPr>
        <w:t xml:space="preserve">government </w:t>
      </w:r>
      <w:r w:rsidRPr="007E5C81">
        <w:rPr>
          <w:rFonts w:ascii="Times New Roman" w:hAnsi="Times New Roman"/>
          <w:sz w:val="28"/>
          <w:szCs w:val="28"/>
          <w:u w:val="single"/>
        </w:rPr>
        <w:t>is</w:t>
      </w:r>
      <w:r w:rsidRPr="007E5C81">
        <w:rPr>
          <w:rFonts w:ascii="Times New Roman" w:hAnsi="Times New Roman"/>
          <w:sz w:val="28"/>
          <w:szCs w:val="28"/>
        </w:rPr>
        <w:t xml:space="preserve"> claiming that</w:t>
      </w:r>
      <w:r w:rsidR="006645F0" w:rsidRPr="007E5C81">
        <w:rPr>
          <w:rFonts w:ascii="Times New Roman" w:hAnsi="Times New Roman"/>
          <w:sz w:val="28"/>
          <w:szCs w:val="28"/>
        </w:rPr>
        <w:t xml:space="preserve"> the owner’s </w:t>
      </w:r>
      <w:r w:rsidRPr="007E5C81">
        <w:rPr>
          <w:rFonts w:ascii="Times New Roman" w:hAnsi="Times New Roman"/>
          <w:sz w:val="28"/>
          <w:szCs w:val="28"/>
        </w:rPr>
        <w:t>severance damages are limited by the cost of cure</w:t>
      </w:r>
      <w:r w:rsidR="0055231E" w:rsidRPr="007E5C81">
        <w:rPr>
          <w:rFonts w:ascii="Times New Roman" w:hAnsi="Times New Roman"/>
          <w:sz w:val="28"/>
          <w:szCs w:val="28"/>
        </w:rPr>
        <w:t xml:space="preserve">.  </w:t>
      </w:r>
    </w:p>
    <w:p w:rsidR="009370F7" w:rsidRPr="007E5C81" w:rsidRDefault="009370F7" w:rsidP="00487206">
      <w:pPr>
        <w:pStyle w:val="PlainText"/>
        <w:jc w:val="both"/>
        <w:rPr>
          <w:rFonts w:ascii="Times New Roman" w:hAnsi="Times New Roman"/>
          <w:sz w:val="28"/>
          <w:szCs w:val="28"/>
        </w:rPr>
      </w:pPr>
    </w:p>
    <w:p w:rsidR="00A369A4" w:rsidRPr="007E5C81" w:rsidRDefault="001C4A3B" w:rsidP="00487206">
      <w:pPr>
        <w:pStyle w:val="PlainText"/>
        <w:jc w:val="both"/>
        <w:rPr>
          <w:rFonts w:ascii="Times New Roman" w:hAnsi="Times New Roman"/>
          <w:sz w:val="28"/>
          <w:szCs w:val="28"/>
        </w:rPr>
      </w:pPr>
      <w:r w:rsidRPr="007E5C81">
        <w:rPr>
          <w:rFonts w:ascii="Times New Roman" w:hAnsi="Times New Roman"/>
          <w:sz w:val="28"/>
          <w:szCs w:val="28"/>
        </w:rPr>
        <w:t xml:space="preserve">Option </w:t>
      </w:r>
      <w:r w:rsidR="006127EA" w:rsidRPr="007E5C81">
        <w:rPr>
          <w:rFonts w:ascii="Times New Roman" w:hAnsi="Times New Roman"/>
          <w:sz w:val="28"/>
          <w:szCs w:val="28"/>
        </w:rPr>
        <w:t>B</w:t>
      </w:r>
      <w:r w:rsidRPr="007E5C81">
        <w:rPr>
          <w:rFonts w:ascii="Times New Roman" w:hAnsi="Times New Roman"/>
          <w:sz w:val="28"/>
          <w:szCs w:val="28"/>
        </w:rPr>
        <w:t xml:space="preserve"> should be given when the government claims that the fair market value of the remaining parcel increased due to a special benefit conferred by completion of the project, and the government is </w:t>
      </w:r>
      <w:r w:rsidR="005C22BB" w:rsidRPr="007E5C81">
        <w:rPr>
          <w:rFonts w:ascii="Times New Roman" w:hAnsi="Times New Roman"/>
          <w:sz w:val="28"/>
          <w:szCs w:val="28"/>
        </w:rPr>
        <w:t xml:space="preserve">also </w:t>
      </w:r>
      <w:r w:rsidRPr="007E5C81">
        <w:rPr>
          <w:rFonts w:ascii="Times New Roman" w:hAnsi="Times New Roman"/>
          <w:sz w:val="28"/>
          <w:szCs w:val="28"/>
        </w:rPr>
        <w:t xml:space="preserve">claiming that </w:t>
      </w:r>
      <w:r w:rsidR="00B74FCA" w:rsidRPr="007E5C81">
        <w:rPr>
          <w:rFonts w:ascii="Times New Roman" w:hAnsi="Times New Roman"/>
          <w:sz w:val="28"/>
          <w:szCs w:val="28"/>
        </w:rPr>
        <w:t xml:space="preserve">the owner’s </w:t>
      </w:r>
      <w:r w:rsidRPr="007E5C81">
        <w:rPr>
          <w:rFonts w:ascii="Times New Roman" w:hAnsi="Times New Roman"/>
          <w:sz w:val="28"/>
          <w:szCs w:val="28"/>
        </w:rPr>
        <w:t>severance damages are limited by the cost of cure.</w:t>
      </w:r>
    </w:p>
    <w:p w:rsidR="00D47E04" w:rsidRPr="007E5C81" w:rsidRDefault="00D47E04" w:rsidP="00487206">
      <w:pPr>
        <w:pStyle w:val="PlainText"/>
        <w:jc w:val="both"/>
        <w:rPr>
          <w:rFonts w:ascii="Times New Roman" w:hAnsi="Times New Roman"/>
          <w:sz w:val="28"/>
          <w:szCs w:val="28"/>
        </w:rPr>
      </w:pPr>
    </w:p>
    <w:p w:rsidR="00D47E04" w:rsidRPr="007E5C81" w:rsidRDefault="00D47E04" w:rsidP="00487206">
      <w:pPr>
        <w:pStyle w:val="PlainText"/>
        <w:jc w:val="both"/>
        <w:rPr>
          <w:rFonts w:ascii="Times New Roman" w:hAnsi="Times New Roman"/>
          <w:sz w:val="28"/>
          <w:szCs w:val="28"/>
        </w:rPr>
      </w:pPr>
      <w:r w:rsidRPr="007E5C81">
        <w:rPr>
          <w:rFonts w:ascii="Times New Roman" w:hAnsi="Times New Roman"/>
          <w:sz w:val="28"/>
          <w:szCs w:val="28"/>
        </w:rPr>
        <w:t>It may be necessary to add an instruction defining "common ownership" in situations where the properties are owned in different legal capacities, such as by a partnership, corporation, or trust.</w:t>
      </w:r>
    </w:p>
    <w:p w:rsidR="00D47E04" w:rsidRPr="007E5C81" w:rsidRDefault="00D47E04" w:rsidP="00487206">
      <w:pPr>
        <w:pStyle w:val="PlainText"/>
        <w:jc w:val="both"/>
        <w:rPr>
          <w:rFonts w:ascii="Times New Roman" w:hAnsi="Times New Roman"/>
          <w:sz w:val="28"/>
          <w:szCs w:val="28"/>
        </w:rPr>
      </w:pPr>
    </w:p>
    <w:p w:rsidR="00D47E04" w:rsidRPr="00487206" w:rsidRDefault="00D47E04" w:rsidP="00487206">
      <w:pPr>
        <w:pStyle w:val="PlainText"/>
        <w:jc w:val="center"/>
        <w:rPr>
          <w:rFonts w:ascii="Times New Roman" w:hAnsi="Times New Roman"/>
          <w:b/>
          <w:sz w:val="28"/>
          <w:szCs w:val="28"/>
          <w:u w:val="single"/>
        </w:rPr>
      </w:pPr>
      <w:r w:rsidRPr="00487206">
        <w:rPr>
          <w:rFonts w:ascii="Times New Roman" w:hAnsi="Times New Roman"/>
          <w:b/>
          <w:sz w:val="28"/>
          <w:szCs w:val="28"/>
          <w:u w:val="single"/>
        </w:rPr>
        <w:t>Comment</w:t>
      </w:r>
    </w:p>
    <w:p w:rsidR="009269D4" w:rsidRPr="007E5C81" w:rsidRDefault="009269D4" w:rsidP="00487206">
      <w:pPr>
        <w:pStyle w:val="PlainText"/>
        <w:jc w:val="both"/>
        <w:rPr>
          <w:rFonts w:ascii="Times New Roman" w:hAnsi="Times New Roman"/>
          <w:sz w:val="28"/>
          <w:szCs w:val="28"/>
        </w:rPr>
      </w:pPr>
    </w:p>
    <w:p w:rsidR="009269D4" w:rsidRPr="007E5C81" w:rsidRDefault="009269D4" w:rsidP="00487206">
      <w:pPr>
        <w:pStyle w:val="PlainText"/>
        <w:jc w:val="both"/>
        <w:rPr>
          <w:rFonts w:ascii="Times New Roman" w:hAnsi="Times New Roman"/>
          <w:sz w:val="28"/>
          <w:szCs w:val="28"/>
        </w:rPr>
      </w:pPr>
      <w:r w:rsidRPr="007E5C81">
        <w:rPr>
          <w:rFonts w:ascii="Times New Roman" w:hAnsi="Times New Roman"/>
          <w:sz w:val="28"/>
          <w:szCs w:val="28"/>
        </w:rPr>
        <w:t xml:space="preserve">In some circumstances, the property owner’s duty to mitigate damages may limit the property owner’s recovery.  </w:t>
      </w:r>
      <w:r w:rsidRPr="007E5C81">
        <w:rPr>
          <w:rFonts w:ascii="Times New Roman" w:hAnsi="Times New Roman"/>
          <w:i/>
          <w:sz w:val="28"/>
          <w:szCs w:val="28"/>
        </w:rPr>
        <w:t>See City of Kenai v. Burnett</w:t>
      </w:r>
      <w:r w:rsidRPr="007E5C81">
        <w:rPr>
          <w:rFonts w:ascii="Times New Roman" w:hAnsi="Times New Roman"/>
          <w:sz w:val="28"/>
          <w:szCs w:val="28"/>
        </w:rPr>
        <w:t xml:space="preserve">, 860 P.2d 1233, 1242 (Alaska 1993).  The duty to mitigate loss to the remaining property is often referred to as the “cost to cure.”  4A </w:t>
      </w:r>
      <w:r w:rsidRPr="007E5C81">
        <w:rPr>
          <w:rFonts w:ascii="Times New Roman" w:hAnsi="Times New Roman"/>
          <w:i/>
          <w:sz w:val="28"/>
          <w:szCs w:val="28"/>
        </w:rPr>
        <w:t>Nichols on Eminent Domain</w:t>
      </w:r>
      <w:r w:rsidRPr="007E5C81">
        <w:rPr>
          <w:rFonts w:ascii="Times New Roman" w:hAnsi="Times New Roman"/>
          <w:sz w:val="28"/>
          <w:szCs w:val="28"/>
        </w:rPr>
        <w:t xml:space="preserve"> § 14A.04[1] (2017).  Under this concept, when the owner can take steps to “cure” the loss to the remaining property, the owner’s recovery is limited to the lesser of the cost to cure or the damage to the remainder.  </w:t>
      </w:r>
      <w:r w:rsidRPr="007E5C81">
        <w:rPr>
          <w:rFonts w:ascii="Times New Roman" w:hAnsi="Times New Roman"/>
          <w:i/>
          <w:sz w:val="28"/>
          <w:szCs w:val="28"/>
        </w:rPr>
        <w:t>Id</w:t>
      </w:r>
      <w:r w:rsidRPr="007E5C81">
        <w:rPr>
          <w:rFonts w:ascii="Times New Roman" w:hAnsi="Times New Roman"/>
          <w:sz w:val="28"/>
          <w:szCs w:val="28"/>
        </w:rPr>
        <w:t xml:space="preserve">. § 14.04[2][a].  </w:t>
      </w:r>
    </w:p>
    <w:p w:rsidR="009269D4" w:rsidRPr="007E5C81" w:rsidRDefault="009269D4" w:rsidP="00487206">
      <w:pPr>
        <w:pStyle w:val="PlainText"/>
        <w:jc w:val="both"/>
        <w:rPr>
          <w:rFonts w:ascii="Times New Roman" w:hAnsi="Times New Roman"/>
          <w:sz w:val="28"/>
          <w:szCs w:val="28"/>
        </w:rPr>
      </w:pPr>
    </w:p>
    <w:p w:rsidR="009269D4" w:rsidRPr="007E5C81" w:rsidRDefault="009269D4" w:rsidP="00487206">
      <w:pPr>
        <w:pStyle w:val="PlainText"/>
        <w:jc w:val="both"/>
        <w:rPr>
          <w:rFonts w:ascii="Times New Roman" w:hAnsi="Times New Roman"/>
          <w:sz w:val="28"/>
          <w:szCs w:val="28"/>
        </w:rPr>
      </w:pPr>
      <w:r w:rsidRPr="007E5C81">
        <w:rPr>
          <w:rFonts w:ascii="Times New Roman" w:hAnsi="Times New Roman"/>
          <w:sz w:val="28"/>
          <w:szCs w:val="28"/>
        </w:rPr>
        <w:t>Cost to cure is a proper measure of damages only when the award puts the owner in as good a position as the owner enjoyed prior to the taking, and is less than the decrease in fair market value otherwise caus</w:t>
      </w:r>
      <w:r w:rsidR="00F76743" w:rsidRPr="007E5C81">
        <w:rPr>
          <w:rFonts w:ascii="Times New Roman" w:hAnsi="Times New Roman"/>
          <w:sz w:val="28"/>
          <w:szCs w:val="28"/>
        </w:rPr>
        <w:t xml:space="preserve">ed by the taking. </w:t>
      </w:r>
      <w:r w:rsidRPr="007E5C81">
        <w:rPr>
          <w:rFonts w:ascii="Times New Roman" w:hAnsi="Times New Roman"/>
          <w:i/>
          <w:sz w:val="28"/>
          <w:szCs w:val="28"/>
        </w:rPr>
        <w:t>Id</w:t>
      </w:r>
      <w:r w:rsidRPr="007E5C81">
        <w:rPr>
          <w:rFonts w:ascii="Times New Roman" w:hAnsi="Times New Roman"/>
          <w:sz w:val="28"/>
          <w:szCs w:val="28"/>
        </w:rPr>
        <w:t xml:space="preserve">; </w:t>
      </w:r>
      <w:r w:rsidRPr="007E5C81">
        <w:rPr>
          <w:rFonts w:ascii="Times New Roman" w:hAnsi="Times New Roman"/>
          <w:i/>
          <w:sz w:val="28"/>
          <w:szCs w:val="28"/>
        </w:rPr>
        <w:t>cf. City of Kenai</w:t>
      </w:r>
      <w:r w:rsidRPr="007E5C81">
        <w:rPr>
          <w:rFonts w:ascii="Times New Roman" w:hAnsi="Times New Roman"/>
          <w:sz w:val="28"/>
          <w:szCs w:val="28"/>
        </w:rPr>
        <w:t>, 860 P.2d at 1242 (reimbursement for cost of cure must be sufficient to make the property owner whole).  When the government asserts cost of cure as a limitation on the property owner’s recovery, the government bear</w:t>
      </w:r>
      <w:r w:rsidR="00F76743" w:rsidRPr="007E5C81">
        <w:rPr>
          <w:rFonts w:ascii="Times New Roman" w:hAnsi="Times New Roman"/>
          <w:sz w:val="28"/>
          <w:szCs w:val="28"/>
        </w:rPr>
        <w:t>s the burden of proof.</w:t>
      </w:r>
      <w:r w:rsidRPr="007E5C81">
        <w:rPr>
          <w:rFonts w:ascii="Times New Roman" w:hAnsi="Times New Roman"/>
          <w:sz w:val="28"/>
          <w:szCs w:val="28"/>
        </w:rPr>
        <w:t xml:space="preserve"> </w:t>
      </w:r>
      <w:r w:rsidRPr="007E5C81">
        <w:rPr>
          <w:rFonts w:ascii="Times New Roman" w:hAnsi="Times New Roman"/>
          <w:i/>
          <w:sz w:val="28"/>
          <w:szCs w:val="28"/>
        </w:rPr>
        <w:t>Nichols</w:t>
      </w:r>
      <w:r w:rsidRPr="007E5C81">
        <w:rPr>
          <w:rFonts w:ascii="Times New Roman" w:hAnsi="Times New Roman"/>
          <w:sz w:val="28"/>
          <w:szCs w:val="28"/>
        </w:rPr>
        <w:t>, § 14.04[2][a].  The government’s burden of proof includes proving that the proposed cure is</w:t>
      </w:r>
      <w:r w:rsidR="00F76743" w:rsidRPr="007E5C81">
        <w:rPr>
          <w:rFonts w:ascii="Times New Roman" w:hAnsi="Times New Roman"/>
          <w:sz w:val="28"/>
          <w:szCs w:val="28"/>
        </w:rPr>
        <w:t xml:space="preserve"> feasible or reasonably likely.</w:t>
      </w:r>
      <w:r w:rsidRPr="007E5C81">
        <w:rPr>
          <w:rFonts w:ascii="Times New Roman" w:hAnsi="Times New Roman"/>
          <w:sz w:val="28"/>
          <w:szCs w:val="28"/>
        </w:rPr>
        <w:t xml:space="preserve"> </w:t>
      </w:r>
      <w:r w:rsidRPr="007E5C81">
        <w:rPr>
          <w:rFonts w:ascii="Times New Roman" w:hAnsi="Times New Roman"/>
          <w:i/>
          <w:sz w:val="28"/>
          <w:szCs w:val="28"/>
        </w:rPr>
        <w:t>Id</w:t>
      </w:r>
      <w:r w:rsidRPr="007E5C81">
        <w:rPr>
          <w:rFonts w:ascii="Times New Roman" w:hAnsi="Times New Roman"/>
          <w:sz w:val="28"/>
          <w:szCs w:val="28"/>
        </w:rPr>
        <w:t xml:space="preserve">.  </w:t>
      </w:r>
    </w:p>
    <w:p w:rsidR="009269D4" w:rsidRPr="007E5C81" w:rsidRDefault="009269D4" w:rsidP="00487206">
      <w:pPr>
        <w:pStyle w:val="PlainText"/>
        <w:jc w:val="both"/>
        <w:rPr>
          <w:rFonts w:ascii="Times New Roman" w:hAnsi="Times New Roman"/>
          <w:sz w:val="28"/>
          <w:szCs w:val="28"/>
        </w:rPr>
      </w:pPr>
    </w:p>
    <w:sectPr w:rsidR="009269D4" w:rsidRPr="007E5C81">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41" w:rsidRDefault="00145B41">
      <w:r>
        <w:separator/>
      </w:r>
    </w:p>
  </w:endnote>
  <w:endnote w:type="continuationSeparator" w:id="0">
    <w:p w:rsidR="00145B41" w:rsidRDefault="0014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81" w:rsidRPr="007E5C81" w:rsidRDefault="00306E38" w:rsidP="007E5C81">
    <w:pPr>
      <w:pStyle w:val="Footer"/>
      <w:tabs>
        <w:tab w:val="clear" w:pos="8640"/>
        <w:tab w:val="right" w:pos="9360"/>
      </w:tabs>
      <w:rPr>
        <w:sz w:val="22"/>
        <w:szCs w:val="22"/>
      </w:rPr>
    </w:pPr>
    <w:r>
      <w:rPr>
        <w:sz w:val="22"/>
        <w:szCs w:val="22"/>
      </w:rPr>
      <w:t>Revised 2019</w:t>
    </w:r>
    <w:r>
      <w:rPr>
        <w:sz w:val="22"/>
        <w:szCs w:val="22"/>
      </w:rPr>
      <w:tab/>
    </w:r>
    <w:r>
      <w:rPr>
        <w:sz w:val="22"/>
        <w:szCs w:val="22"/>
      </w:rPr>
      <w:tab/>
      <w:t xml:space="preserve">27.06(B) - </w:t>
    </w:r>
    <w:r w:rsidR="007E5C81" w:rsidRPr="007E5C81">
      <w:rPr>
        <w:sz w:val="22"/>
        <w:szCs w:val="22"/>
      </w:rPr>
      <w:t xml:space="preserve">Page </w:t>
    </w:r>
    <w:r w:rsidR="007E5C81" w:rsidRPr="007E5C81">
      <w:rPr>
        <w:bCs/>
        <w:sz w:val="22"/>
        <w:szCs w:val="22"/>
      </w:rPr>
      <w:fldChar w:fldCharType="begin"/>
    </w:r>
    <w:r w:rsidR="007E5C81" w:rsidRPr="007E5C81">
      <w:rPr>
        <w:bCs/>
        <w:sz w:val="22"/>
        <w:szCs w:val="22"/>
      </w:rPr>
      <w:instrText xml:space="preserve"> PAGE </w:instrText>
    </w:r>
    <w:r w:rsidR="007E5C81" w:rsidRPr="007E5C81">
      <w:rPr>
        <w:bCs/>
        <w:sz w:val="22"/>
        <w:szCs w:val="22"/>
      </w:rPr>
      <w:fldChar w:fldCharType="separate"/>
    </w:r>
    <w:r w:rsidR="004E740A">
      <w:rPr>
        <w:bCs/>
        <w:noProof/>
        <w:sz w:val="22"/>
        <w:szCs w:val="22"/>
      </w:rPr>
      <w:t>1</w:t>
    </w:r>
    <w:r w:rsidR="007E5C81" w:rsidRPr="007E5C81">
      <w:rPr>
        <w:bCs/>
        <w:sz w:val="22"/>
        <w:szCs w:val="22"/>
      </w:rPr>
      <w:fldChar w:fldCharType="end"/>
    </w:r>
    <w:r w:rsidR="007E5C81" w:rsidRPr="007E5C81">
      <w:rPr>
        <w:sz w:val="22"/>
        <w:szCs w:val="22"/>
      </w:rPr>
      <w:t xml:space="preserve"> of </w:t>
    </w:r>
    <w:r w:rsidR="007E5C81" w:rsidRPr="007E5C81">
      <w:rPr>
        <w:bCs/>
        <w:sz w:val="22"/>
        <w:szCs w:val="22"/>
      </w:rPr>
      <w:fldChar w:fldCharType="begin"/>
    </w:r>
    <w:r w:rsidR="007E5C81" w:rsidRPr="007E5C81">
      <w:rPr>
        <w:bCs/>
        <w:sz w:val="22"/>
        <w:szCs w:val="22"/>
      </w:rPr>
      <w:instrText xml:space="preserve"> NUMPAGES  </w:instrText>
    </w:r>
    <w:r w:rsidR="007E5C81" w:rsidRPr="007E5C81">
      <w:rPr>
        <w:bCs/>
        <w:sz w:val="22"/>
        <w:szCs w:val="22"/>
      </w:rPr>
      <w:fldChar w:fldCharType="separate"/>
    </w:r>
    <w:r w:rsidR="004E740A">
      <w:rPr>
        <w:bCs/>
        <w:noProof/>
        <w:sz w:val="22"/>
        <w:szCs w:val="22"/>
      </w:rPr>
      <w:t>7</w:t>
    </w:r>
    <w:r w:rsidR="007E5C81" w:rsidRPr="007E5C81">
      <w:rPr>
        <w:bCs/>
        <w:sz w:val="22"/>
        <w:szCs w:val="22"/>
      </w:rPr>
      <w:fldChar w:fldCharType="end"/>
    </w:r>
  </w:p>
  <w:p w:rsidR="00BC6049" w:rsidRPr="007E5C81" w:rsidRDefault="00BC6049" w:rsidP="00295BB2">
    <w:pPr>
      <w:pStyle w:val="Footer"/>
      <w:tabs>
        <w:tab w:val="clear" w:pos="8640"/>
        <w:tab w:val="right" w:pos="9180"/>
      </w:tabs>
      <w:spacing w:line="200" w:lineRule="exac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41" w:rsidRDefault="00145B41">
      <w:r>
        <w:separator/>
      </w:r>
    </w:p>
  </w:footnote>
  <w:footnote w:type="continuationSeparator" w:id="0">
    <w:p w:rsidR="00145B41" w:rsidRDefault="0014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244"/>
    <w:multiLevelType w:val="hybridMultilevel"/>
    <w:tmpl w:val="9B70BD96"/>
    <w:lvl w:ilvl="0" w:tplc="6FA0B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65938"/>
    <w:multiLevelType w:val="hybridMultilevel"/>
    <w:tmpl w:val="E08C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321E2"/>
    <w:multiLevelType w:val="hybridMultilevel"/>
    <w:tmpl w:val="D7F0CA76"/>
    <w:lvl w:ilvl="0" w:tplc="6FA0B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73"/>
    <w:rsid w:val="00000666"/>
    <w:rsid w:val="00000F0D"/>
    <w:rsid w:val="00006C47"/>
    <w:rsid w:val="0001456A"/>
    <w:rsid w:val="00036415"/>
    <w:rsid w:val="00044D4E"/>
    <w:rsid w:val="0004609E"/>
    <w:rsid w:val="00057D8F"/>
    <w:rsid w:val="00061CE8"/>
    <w:rsid w:val="00070DE3"/>
    <w:rsid w:val="00077C49"/>
    <w:rsid w:val="00082ECB"/>
    <w:rsid w:val="00087599"/>
    <w:rsid w:val="00092488"/>
    <w:rsid w:val="000A1E0E"/>
    <w:rsid w:val="000A1F92"/>
    <w:rsid w:val="000A2C41"/>
    <w:rsid w:val="000A4518"/>
    <w:rsid w:val="000A7D57"/>
    <w:rsid w:val="000B02B3"/>
    <w:rsid w:val="000D3B09"/>
    <w:rsid w:val="000D44A3"/>
    <w:rsid w:val="000E0D03"/>
    <w:rsid w:val="000F0D23"/>
    <w:rsid w:val="00100D74"/>
    <w:rsid w:val="00103496"/>
    <w:rsid w:val="001034F0"/>
    <w:rsid w:val="001035C9"/>
    <w:rsid w:val="00105D52"/>
    <w:rsid w:val="0011081F"/>
    <w:rsid w:val="00111E0A"/>
    <w:rsid w:val="00127D73"/>
    <w:rsid w:val="00130BA9"/>
    <w:rsid w:val="0014080A"/>
    <w:rsid w:val="00145B41"/>
    <w:rsid w:val="00151B2B"/>
    <w:rsid w:val="00164C88"/>
    <w:rsid w:val="001676A7"/>
    <w:rsid w:val="00171503"/>
    <w:rsid w:val="001722BD"/>
    <w:rsid w:val="00176EF8"/>
    <w:rsid w:val="00196297"/>
    <w:rsid w:val="001A4D7E"/>
    <w:rsid w:val="001C0ED1"/>
    <w:rsid w:val="001C1A34"/>
    <w:rsid w:val="001C4A3B"/>
    <w:rsid w:val="001C7BD1"/>
    <w:rsid w:val="001F2BB3"/>
    <w:rsid w:val="002269DA"/>
    <w:rsid w:val="002442F7"/>
    <w:rsid w:val="00254EAD"/>
    <w:rsid w:val="00260850"/>
    <w:rsid w:val="00275E84"/>
    <w:rsid w:val="0029253E"/>
    <w:rsid w:val="00295BB2"/>
    <w:rsid w:val="00297DCF"/>
    <w:rsid w:val="002A28D9"/>
    <w:rsid w:val="002A65E1"/>
    <w:rsid w:val="002C4FB1"/>
    <w:rsid w:val="002D0C8D"/>
    <w:rsid w:val="002D2045"/>
    <w:rsid w:val="002E1170"/>
    <w:rsid w:val="002E69C6"/>
    <w:rsid w:val="002F403C"/>
    <w:rsid w:val="002F411F"/>
    <w:rsid w:val="00306E38"/>
    <w:rsid w:val="003112F4"/>
    <w:rsid w:val="00315F75"/>
    <w:rsid w:val="00331227"/>
    <w:rsid w:val="00342EB8"/>
    <w:rsid w:val="0034532A"/>
    <w:rsid w:val="00361CB7"/>
    <w:rsid w:val="00367133"/>
    <w:rsid w:val="00373934"/>
    <w:rsid w:val="003739FA"/>
    <w:rsid w:val="0038405A"/>
    <w:rsid w:val="003A104E"/>
    <w:rsid w:val="003B0B39"/>
    <w:rsid w:val="003B60CB"/>
    <w:rsid w:val="003E5843"/>
    <w:rsid w:val="003E5AF3"/>
    <w:rsid w:val="00412571"/>
    <w:rsid w:val="00420145"/>
    <w:rsid w:val="004513DC"/>
    <w:rsid w:val="00451F94"/>
    <w:rsid w:val="004704A2"/>
    <w:rsid w:val="00476D55"/>
    <w:rsid w:val="004806FE"/>
    <w:rsid w:val="00481A10"/>
    <w:rsid w:val="00487206"/>
    <w:rsid w:val="0049115C"/>
    <w:rsid w:val="00491AEC"/>
    <w:rsid w:val="004975F2"/>
    <w:rsid w:val="004A5078"/>
    <w:rsid w:val="004A621C"/>
    <w:rsid w:val="004E0B35"/>
    <w:rsid w:val="004E35A5"/>
    <w:rsid w:val="004E740A"/>
    <w:rsid w:val="004E7F40"/>
    <w:rsid w:val="004F311C"/>
    <w:rsid w:val="004F317A"/>
    <w:rsid w:val="005019D7"/>
    <w:rsid w:val="00502A03"/>
    <w:rsid w:val="00517E81"/>
    <w:rsid w:val="00522B87"/>
    <w:rsid w:val="0053567E"/>
    <w:rsid w:val="0054690F"/>
    <w:rsid w:val="00547B13"/>
    <w:rsid w:val="005513A0"/>
    <w:rsid w:val="0055231E"/>
    <w:rsid w:val="00552A16"/>
    <w:rsid w:val="00566118"/>
    <w:rsid w:val="00570D29"/>
    <w:rsid w:val="00575B7D"/>
    <w:rsid w:val="00580048"/>
    <w:rsid w:val="0058526B"/>
    <w:rsid w:val="00586204"/>
    <w:rsid w:val="005B15E2"/>
    <w:rsid w:val="005B54B3"/>
    <w:rsid w:val="005C22BB"/>
    <w:rsid w:val="005D033A"/>
    <w:rsid w:val="005E20AB"/>
    <w:rsid w:val="005E583C"/>
    <w:rsid w:val="005F245A"/>
    <w:rsid w:val="005F70E3"/>
    <w:rsid w:val="006127EA"/>
    <w:rsid w:val="006215FF"/>
    <w:rsid w:val="006420A7"/>
    <w:rsid w:val="00642A86"/>
    <w:rsid w:val="0065225A"/>
    <w:rsid w:val="0065255F"/>
    <w:rsid w:val="00664495"/>
    <w:rsid w:val="006645F0"/>
    <w:rsid w:val="006657A2"/>
    <w:rsid w:val="00684011"/>
    <w:rsid w:val="00692615"/>
    <w:rsid w:val="006C75B5"/>
    <w:rsid w:val="006E6286"/>
    <w:rsid w:val="006E7A53"/>
    <w:rsid w:val="006F021B"/>
    <w:rsid w:val="00700A9D"/>
    <w:rsid w:val="007124BA"/>
    <w:rsid w:val="007278DC"/>
    <w:rsid w:val="00731AC2"/>
    <w:rsid w:val="007344C6"/>
    <w:rsid w:val="00735A7C"/>
    <w:rsid w:val="007455A6"/>
    <w:rsid w:val="0076177A"/>
    <w:rsid w:val="007625E9"/>
    <w:rsid w:val="00765A00"/>
    <w:rsid w:val="007805B4"/>
    <w:rsid w:val="007817F0"/>
    <w:rsid w:val="0079644B"/>
    <w:rsid w:val="00797C26"/>
    <w:rsid w:val="007A1D58"/>
    <w:rsid w:val="007B31C2"/>
    <w:rsid w:val="007C6D40"/>
    <w:rsid w:val="007E5C81"/>
    <w:rsid w:val="007F45D1"/>
    <w:rsid w:val="007F5D98"/>
    <w:rsid w:val="00801F23"/>
    <w:rsid w:val="00815166"/>
    <w:rsid w:val="008170C6"/>
    <w:rsid w:val="008238DA"/>
    <w:rsid w:val="00877C73"/>
    <w:rsid w:val="008877DD"/>
    <w:rsid w:val="0089311F"/>
    <w:rsid w:val="008B5A36"/>
    <w:rsid w:val="008C72F9"/>
    <w:rsid w:val="008D2FBA"/>
    <w:rsid w:val="008D6EA4"/>
    <w:rsid w:val="008D7726"/>
    <w:rsid w:val="008E337C"/>
    <w:rsid w:val="008E70C6"/>
    <w:rsid w:val="00900467"/>
    <w:rsid w:val="009051E9"/>
    <w:rsid w:val="009144A1"/>
    <w:rsid w:val="00916012"/>
    <w:rsid w:val="009269D4"/>
    <w:rsid w:val="009370F7"/>
    <w:rsid w:val="00945FEA"/>
    <w:rsid w:val="00952E4F"/>
    <w:rsid w:val="0095709A"/>
    <w:rsid w:val="00962F5C"/>
    <w:rsid w:val="00977E4E"/>
    <w:rsid w:val="0098249C"/>
    <w:rsid w:val="00983B2B"/>
    <w:rsid w:val="00983D56"/>
    <w:rsid w:val="009A65A5"/>
    <w:rsid w:val="009B391D"/>
    <w:rsid w:val="009C2149"/>
    <w:rsid w:val="009D21FD"/>
    <w:rsid w:val="009D3F68"/>
    <w:rsid w:val="009E43E7"/>
    <w:rsid w:val="00A00B3A"/>
    <w:rsid w:val="00A21511"/>
    <w:rsid w:val="00A32A39"/>
    <w:rsid w:val="00A35C2C"/>
    <w:rsid w:val="00A369A4"/>
    <w:rsid w:val="00A37688"/>
    <w:rsid w:val="00A451C2"/>
    <w:rsid w:val="00A47263"/>
    <w:rsid w:val="00A477F5"/>
    <w:rsid w:val="00A544C7"/>
    <w:rsid w:val="00A56383"/>
    <w:rsid w:val="00A77F7D"/>
    <w:rsid w:val="00A937C4"/>
    <w:rsid w:val="00A97547"/>
    <w:rsid w:val="00AA03EF"/>
    <w:rsid w:val="00AA0C50"/>
    <w:rsid w:val="00AA37FF"/>
    <w:rsid w:val="00AB241F"/>
    <w:rsid w:val="00AB4CFC"/>
    <w:rsid w:val="00AC0159"/>
    <w:rsid w:val="00AC2AEC"/>
    <w:rsid w:val="00AC744B"/>
    <w:rsid w:val="00AD0BEE"/>
    <w:rsid w:val="00AD552E"/>
    <w:rsid w:val="00AE3127"/>
    <w:rsid w:val="00AF5291"/>
    <w:rsid w:val="00B1620E"/>
    <w:rsid w:val="00B277A1"/>
    <w:rsid w:val="00B4205B"/>
    <w:rsid w:val="00B43FB2"/>
    <w:rsid w:val="00B57DC1"/>
    <w:rsid w:val="00B604A4"/>
    <w:rsid w:val="00B74FCA"/>
    <w:rsid w:val="00B91BC7"/>
    <w:rsid w:val="00B921A3"/>
    <w:rsid w:val="00BB2D58"/>
    <w:rsid w:val="00BB501D"/>
    <w:rsid w:val="00BC6049"/>
    <w:rsid w:val="00BD4F5A"/>
    <w:rsid w:val="00BD51EB"/>
    <w:rsid w:val="00BD6596"/>
    <w:rsid w:val="00BF140E"/>
    <w:rsid w:val="00C00B7E"/>
    <w:rsid w:val="00C014D7"/>
    <w:rsid w:val="00C0779F"/>
    <w:rsid w:val="00C07C32"/>
    <w:rsid w:val="00C40651"/>
    <w:rsid w:val="00C60330"/>
    <w:rsid w:val="00C61619"/>
    <w:rsid w:val="00C6689A"/>
    <w:rsid w:val="00C66B81"/>
    <w:rsid w:val="00C76810"/>
    <w:rsid w:val="00C943E7"/>
    <w:rsid w:val="00CA42F7"/>
    <w:rsid w:val="00CB5312"/>
    <w:rsid w:val="00CE2B8F"/>
    <w:rsid w:val="00CF03C2"/>
    <w:rsid w:val="00CF0DAB"/>
    <w:rsid w:val="00CF7EA2"/>
    <w:rsid w:val="00D15272"/>
    <w:rsid w:val="00D23E80"/>
    <w:rsid w:val="00D32DB5"/>
    <w:rsid w:val="00D40912"/>
    <w:rsid w:val="00D45C08"/>
    <w:rsid w:val="00D47E04"/>
    <w:rsid w:val="00D54B14"/>
    <w:rsid w:val="00D649B9"/>
    <w:rsid w:val="00D7273F"/>
    <w:rsid w:val="00D8543C"/>
    <w:rsid w:val="00D926E4"/>
    <w:rsid w:val="00D931AA"/>
    <w:rsid w:val="00D95B52"/>
    <w:rsid w:val="00DA251D"/>
    <w:rsid w:val="00DB03D9"/>
    <w:rsid w:val="00DB0904"/>
    <w:rsid w:val="00DC4574"/>
    <w:rsid w:val="00DF0C1B"/>
    <w:rsid w:val="00DF4479"/>
    <w:rsid w:val="00DF53C9"/>
    <w:rsid w:val="00E0250A"/>
    <w:rsid w:val="00E24796"/>
    <w:rsid w:val="00E2520D"/>
    <w:rsid w:val="00E4057D"/>
    <w:rsid w:val="00E5765B"/>
    <w:rsid w:val="00E57CE4"/>
    <w:rsid w:val="00E64F86"/>
    <w:rsid w:val="00E90205"/>
    <w:rsid w:val="00EA04F2"/>
    <w:rsid w:val="00EB746B"/>
    <w:rsid w:val="00ED292E"/>
    <w:rsid w:val="00EE2DB1"/>
    <w:rsid w:val="00EF5AC9"/>
    <w:rsid w:val="00F16B7E"/>
    <w:rsid w:val="00F27E69"/>
    <w:rsid w:val="00F52516"/>
    <w:rsid w:val="00F601E6"/>
    <w:rsid w:val="00F61808"/>
    <w:rsid w:val="00F74D2C"/>
    <w:rsid w:val="00F76743"/>
    <w:rsid w:val="00F8112A"/>
    <w:rsid w:val="00F93DDB"/>
    <w:rsid w:val="00FA1FB5"/>
    <w:rsid w:val="00FB3BF7"/>
    <w:rsid w:val="00FC3594"/>
    <w:rsid w:val="00FD4D38"/>
    <w:rsid w:val="00FE0C29"/>
    <w:rsid w:val="00FE395B"/>
    <w:rsid w:val="00FE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49B9"/>
    <w:rPr>
      <w:sz w:val="16"/>
      <w:szCs w:val="16"/>
    </w:rPr>
  </w:style>
  <w:style w:type="paragraph" w:styleId="CommentText">
    <w:name w:val="annotation text"/>
    <w:basedOn w:val="Normal"/>
    <w:link w:val="CommentTextChar"/>
    <w:uiPriority w:val="99"/>
    <w:semiHidden/>
    <w:unhideWhenUsed/>
    <w:rsid w:val="00D649B9"/>
    <w:rPr>
      <w:sz w:val="20"/>
    </w:rPr>
  </w:style>
  <w:style w:type="character" w:customStyle="1" w:styleId="CommentTextChar">
    <w:name w:val="Comment Text Char"/>
    <w:basedOn w:val="DefaultParagraphFont"/>
    <w:link w:val="CommentText"/>
    <w:uiPriority w:val="99"/>
    <w:semiHidden/>
    <w:rsid w:val="00D649B9"/>
  </w:style>
  <w:style w:type="paragraph" w:styleId="CommentSubject">
    <w:name w:val="annotation subject"/>
    <w:basedOn w:val="CommentText"/>
    <w:next w:val="CommentText"/>
    <w:link w:val="CommentSubjectChar"/>
    <w:uiPriority w:val="99"/>
    <w:semiHidden/>
    <w:unhideWhenUsed/>
    <w:rsid w:val="00D649B9"/>
    <w:rPr>
      <w:b/>
      <w:bCs/>
    </w:rPr>
  </w:style>
  <w:style w:type="character" w:customStyle="1" w:styleId="CommentSubjectChar">
    <w:name w:val="Comment Subject Char"/>
    <w:link w:val="CommentSubject"/>
    <w:uiPriority w:val="99"/>
    <w:semiHidden/>
    <w:rsid w:val="00D649B9"/>
    <w:rPr>
      <w:b/>
      <w:bCs/>
    </w:rPr>
  </w:style>
  <w:style w:type="paragraph" w:styleId="BalloonText">
    <w:name w:val="Balloon Text"/>
    <w:basedOn w:val="Normal"/>
    <w:link w:val="BalloonTextChar"/>
    <w:uiPriority w:val="99"/>
    <w:semiHidden/>
    <w:unhideWhenUsed/>
    <w:rsid w:val="00D649B9"/>
    <w:rPr>
      <w:rFonts w:ascii="Tahoma" w:hAnsi="Tahoma" w:cs="Tahoma"/>
      <w:sz w:val="16"/>
      <w:szCs w:val="16"/>
    </w:rPr>
  </w:style>
  <w:style w:type="character" w:customStyle="1" w:styleId="BalloonTextChar">
    <w:name w:val="Balloon Text Char"/>
    <w:link w:val="BalloonText"/>
    <w:uiPriority w:val="99"/>
    <w:semiHidden/>
    <w:rsid w:val="00D649B9"/>
    <w:rPr>
      <w:rFonts w:ascii="Tahoma" w:hAnsi="Tahoma" w:cs="Tahoma"/>
      <w:sz w:val="16"/>
      <w:szCs w:val="16"/>
    </w:rPr>
  </w:style>
  <w:style w:type="character" w:customStyle="1" w:styleId="zzmpTrailerItem">
    <w:name w:val="zzmpTrailerItem"/>
    <w:rsid w:val="00295BB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link w:val="Footer"/>
    <w:uiPriority w:val="99"/>
    <w:rsid w:val="007E5C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Alaska Court System</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Robertson</dc:creator>
  <cp:lastModifiedBy>Sanjay Kodidine</cp:lastModifiedBy>
  <cp:revision>2</cp:revision>
  <cp:lastPrinted>2019-01-23T19:29:00Z</cp:lastPrinted>
  <dcterms:created xsi:type="dcterms:W3CDTF">2019-01-24T19:47:00Z</dcterms:created>
  <dcterms:modified xsi:type="dcterms:W3CDTF">2019-01-24T19:47:00Z</dcterms:modified>
</cp:coreProperties>
</file>