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98" w:rsidRPr="007212AF" w:rsidRDefault="007750B2" w:rsidP="00874035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  <w:r w:rsidRPr="007212AF">
        <w:rPr>
          <w:rFonts w:ascii="Times New Roman" w:hAnsi="Times New Roman"/>
          <w:b/>
          <w:sz w:val="28"/>
          <w:szCs w:val="28"/>
        </w:rPr>
        <w:t>27.04</w:t>
      </w:r>
      <w:r w:rsidRPr="007212AF">
        <w:rPr>
          <w:rFonts w:ascii="Times New Roman" w:hAnsi="Times New Roman"/>
          <w:b/>
          <w:sz w:val="28"/>
          <w:szCs w:val="28"/>
        </w:rPr>
        <w:tab/>
        <w:t>VALUATION OF IMPROVED PROPERTY</w:t>
      </w:r>
    </w:p>
    <w:p w:rsidR="00874035" w:rsidRPr="007212AF" w:rsidRDefault="00874035" w:rsidP="00874035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E91B98" w:rsidRPr="007212AF" w:rsidRDefault="00E91B98" w:rsidP="00874035">
      <w:pPr>
        <w:pStyle w:val="PlainTex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362AF" w:rsidRPr="007212AF" w:rsidRDefault="007750B2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2AF">
        <w:rPr>
          <w:rFonts w:ascii="Times New Roman" w:hAnsi="Times New Roman"/>
          <w:sz w:val="28"/>
          <w:szCs w:val="28"/>
        </w:rPr>
        <w:t xml:space="preserve">In determining the fair market value of the property, you should value the land and the improvements as a whole. </w:t>
      </w:r>
      <w:r w:rsidR="00326167" w:rsidRPr="007212AF">
        <w:rPr>
          <w:rFonts w:ascii="Times New Roman" w:hAnsi="Times New Roman"/>
          <w:sz w:val="28"/>
          <w:szCs w:val="28"/>
        </w:rPr>
        <w:t xml:space="preserve"> You should not separate</w:t>
      </w:r>
      <w:r w:rsidR="00E91B98" w:rsidRPr="007212AF">
        <w:rPr>
          <w:rFonts w:ascii="Times New Roman" w:hAnsi="Times New Roman"/>
          <w:sz w:val="28"/>
          <w:szCs w:val="28"/>
        </w:rPr>
        <w:t>ly</w:t>
      </w:r>
      <w:r w:rsidR="00326167" w:rsidRPr="007212AF">
        <w:rPr>
          <w:rFonts w:ascii="Times New Roman" w:hAnsi="Times New Roman"/>
          <w:sz w:val="28"/>
          <w:szCs w:val="28"/>
        </w:rPr>
        <w:t xml:space="preserve"> value the land and the improvements and add them together.</w:t>
      </w:r>
    </w:p>
    <w:p w:rsidR="008C78D8" w:rsidRPr="007212AF" w:rsidRDefault="008C78D8">
      <w:pPr>
        <w:pStyle w:val="PlainTex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C78D8" w:rsidRPr="007212AF" w:rsidRDefault="007750B2">
      <w:pPr>
        <w:pStyle w:val="PlainTex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12AF">
        <w:rPr>
          <w:rFonts w:ascii="Times New Roman" w:hAnsi="Times New Roman"/>
          <w:b/>
          <w:sz w:val="28"/>
          <w:szCs w:val="28"/>
          <w:u w:val="single"/>
        </w:rPr>
        <w:t>Use Note</w:t>
      </w:r>
    </w:p>
    <w:p w:rsidR="008C78D8" w:rsidRPr="007212AF" w:rsidRDefault="008C78D8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8C78D8" w:rsidRPr="007212AF" w:rsidRDefault="007750B2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7212AF">
        <w:rPr>
          <w:rFonts w:ascii="Times New Roman" w:hAnsi="Times New Roman"/>
          <w:sz w:val="28"/>
          <w:szCs w:val="28"/>
        </w:rPr>
        <w:t>This instruction should be used when there are improvements on the condemned land for which the owner seeks compensation.</w:t>
      </w:r>
    </w:p>
    <w:p w:rsidR="008C78D8" w:rsidRPr="007212AF" w:rsidRDefault="008C78D8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8C78D8" w:rsidRPr="007212AF" w:rsidRDefault="007750B2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7212AF">
        <w:rPr>
          <w:rFonts w:ascii="Times New Roman" w:hAnsi="Times New Roman"/>
          <w:sz w:val="28"/>
          <w:szCs w:val="28"/>
        </w:rPr>
        <w:t>A separate instruction is required if there is a dispute over what improvements were taken.</w:t>
      </w:r>
    </w:p>
    <w:p w:rsidR="008C78D8" w:rsidRPr="007212AF" w:rsidRDefault="008C78D8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8C78D8" w:rsidRPr="007212AF" w:rsidRDefault="007750B2">
      <w:pPr>
        <w:pStyle w:val="PlainText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212AF">
        <w:rPr>
          <w:rFonts w:ascii="Times New Roman" w:hAnsi="Times New Roman"/>
          <w:b/>
          <w:sz w:val="28"/>
          <w:szCs w:val="28"/>
          <w:u w:val="single"/>
        </w:rPr>
        <w:t>Comment</w:t>
      </w:r>
    </w:p>
    <w:p w:rsidR="008C78D8" w:rsidRPr="007212AF" w:rsidRDefault="008C78D8">
      <w:pPr>
        <w:pStyle w:val="PlainText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C78D8" w:rsidRPr="007212AF" w:rsidRDefault="007750B2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7212AF">
        <w:rPr>
          <w:rFonts w:ascii="Times New Roman" w:hAnsi="Times New Roman"/>
          <w:sz w:val="28"/>
          <w:szCs w:val="28"/>
        </w:rPr>
        <w:t xml:space="preserve">The "unit rule" specifies that improvements are not to be valued as separate items in addition to the market value of the land.  </w:t>
      </w:r>
      <w:proofErr w:type="gramStart"/>
      <w:r w:rsidRPr="007212AF">
        <w:rPr>
          <w:rFonts w:ascii="Times New Roman" w:hAnsi="Times New Roman"/>
          <w:i/>
          <w:sz w:val="28"/>
          <w:szCs w:val="28"/>
        </w:rPr>
        <w:t>Alaska State Housing Authority v. DuPont</w:t>
      </w:r>
      <w:r w:rsidRPr="007212AF">
        <w:rPr>
          <w:rFonts w:ascii="Times New Roman" w:hAnsi="Times New Roman"/>
          <w:sz w:val="28"/>
          <w:szCs w:val="28"/>
        </w:rPr>
        <w:t xml:space="preserve">, 439 P.2d 427, 431-32 (Alaska 1968); </w:t>
      </w:r>
      <w:r w:rsidRPr="007212AF">
        <w:rPr>
          <w:rFonts w:ascii="Times New Roman" w:hAnsi="Times New Roman"/>
          <w:i/>
          <w:sz w:val="28"/>
          <w:szCs w:val="28"/>
        </w:rPr>
        <w:t>Ketchikan Cold Storage Co. v. State</w:t>
      </w:r>
      <w:r w:rsidRPr="007212AF">
        <w:rPr>
          <w:rFonts w:ascii="Times New Roman" w:hAnsi="Times New Roman"/>
          <w:sz w:val="28"/>
          <w:szCs w:val="28"/>
        </w:rPr>
        <w:t>, 491 P.2d 143, 151 n.13 (Alaska 1971).</w:t>
      </w:r>
      <w:proofErr w:type="gramEnd"/>
      <w:r w:rsidRPr="007212AF">
        <w:rPr>
          <w:rFonts w:ascii="Times New Roman" w:hAnsi="Times New Roman"/>
          <w:sz w:val="28"/>
          <w:szCs w:val="28"/>
        </w:rPr>
        <w:t xml:space="preserve">    </w:t>
      </w:r>
    </w:p>
    <w:p w:rsidR="008C78D8" w:rsidRPr="007212AF" w:rsidRDefault="008C78D8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8C78D8" w:rsidRPr="007212AF" w:rsidRDefault="00067E55">
      <w:pPr>
        <w:pStyle w:val="PlainText"/>
        <w:jc w:val="both"/>
        <w:rPr>
          <w:rFonts w:ascii="Times New Roman" w:hAnsi="Times New Roman"/>
          <w:sz w:val="28"/>
          <w:szCs w:val="28"/>
        </w:rPr>
      </w:pPr>
      <w:r w:rsidRPr="007212AF">
        <w:rPr>
          <w:rFonts w:ascii="Times New Roman" w:hAnsi="Times New Roman"/>
          <w:sz w:val="28"/>
          <w:szCs w:val="28"/>
        </w:rPr>
        <w:t>A</w:t>
      </w:r>
      <w:r w:rsidR="007750B2" w:rsidRPr="007212AF">
        <w:rPr>
          <w:rFonts w:ascii="Times New Roman" w:hAnsi="Times New Roman"/>
          <w:sz w:val="28"/>
          <w:szCs w:val="28"/>
        </w:rPr>
        <w:t xml:space="preserve"> departure from the unit rule </w:t>
      </w:r>
      <w:r w:rsidR="00F0051E" w:rsidRPr="007212AF">
        <w:rPr>
          <w:rFonts w:ascii="Times New Roman" w:hAnsi="Times New Roman"/>
          <w:sz w:val="28"/>
          <w:szCs w:val="28"/>
        </w:rPr>
        <w:t>may be appropriate</w:t>
      </w:r>
      <w:r w:rsidRPr="007212AF">
        <w:rPr>
          <w:rFonts w:ascii="Times New Roman" w:hAnsi="Times New Roman"/>
          <w:sz w:val="28"/>
          <w:szCs w:val="28"/>
        </w:rPr>
        <w:t>, however,</w:t>
      </w:r>
      <w:r w:rsidR="00F0051E" w:rsidRPr="007212AF">
        <w:rPr>
          <w:rFonts w:ascii="Times New Roman" w:hAnsi="Times New Roman"/>
          <w:sz w:val="28"/>
          <w:szCs w:val="28"/>
        </w:rPr>
        <w:t xml:space="preserve"> </w:t>
      </w:r>
      <w:r w:rsidR="007750B2" w:rsidRPr="007212AF">
        <w:rPr>
          <w:rFonts w:ascii="Times New Roman" w:hAnsi="Times New Roman"/>
          <w:sz w:val="28"/>
          <w:szCs w:val="28"/>
        </w:rPr>
        <w:t xml:space="preserve">when an improvement is particularly well-suited to the land. </w:t>
      </w:r>
      <w:r w:rsidR="0023357C" w:rsidRPr="007212AF">
        <w:rPr>
          <w:rFonts w:ascii="Times New Roman" w:hAnsi="Times New Roman"/>
          <w:i/>
          <w:sz w:val="28"/>
          <w:szCs w:val="28"/>
        </w:rPr>
        <w:t>Alaska State Housing Authority v. DuPont</w:t>
      </w:r>
      <w:r w:rsidR="0023357C" w:rsidRPr="007212AF">
        <w:rPr>
          <w:rFonts w:ascii="Times New Roman" w:hAnsi="Times New Roman"/>
          <w:sz w:val="28"/>
          <w:szCs w:val="28"/>
        </w:rPr>
        <w:t xml:space="preserve">, 439 P.2d at 432; </w:t>
      </w:r>
      <w:r w:rsidR="0023357C" w:rsidRPr="007212AF">
        <w:rPr>
          <w:rFonts w:ascii="Times New Roman" w:hAnsi="Times New Roman"/>
          <w:i/>
          <w:sz w:val="28"/>
          <w:szCs w:val="28"/>
        </w:rPr>
        <w:t>Ketchikan Cold Storage Co. v. State</w:t>
      </w:r>
      <w:r w:rsidR="0023357C" w:rsidRPr="007212AF">
        <w:rPr>
          <w:rFonts w:ascii="Times New Roman" w:hAnsi="Times New Roman"/>
          <w:sz w:val="28"/>
          <w:szCs w:val="28"/>
        </w:rPr>
        <w:t xml:space="preserve">, 491 P.2d </w:t>
      </w:r>
      <w:proofErr w:type="gramStart"/>
      <w:r w:rsidR="0023357C" w:rsidRPr="007212AF">
        <w:rPr>
          <w:rFonts w:ascii="Times New Roman" w:hAnsi="Times New Roman"/>
          <w:sz w:val="28"/>
          <w:szCs w:val="28"/>
        </w:rPr>
        <w:t>at 151 n.13</w:t>
      </w:r>
      <w:proofErr w:type="gramEnd"/>
      <w:r w:rsidR="0023357C" w:rsidRPr="007212AF">
        <w:rPr>
          <w:rFonts w:ascii="Times New Roman" w:hAnsi="Times New Roman"/>
          <w:sz w:val="28"/>
          <w:szCs w:val="28"/>
        </w:rPr>
        <w:t>.</w:t>
      </w:r>
      <w:r w:rsidR="007750B2" w:rsidRPr="007212AF">
        <w:rPr>
          <w:rFonts w:ascii="Times New Roman" w:hAnsi="Times New Roman"/>
          <w:sz w:val="28"/>
          <w:szCs w:val="28"/>
        </w:rPr>
        <w:t xml:space="preserve"> In such cases,</w:t>
      </w:r>
      <w:r w:rsidR="00807D4F" w:rsidRPr="007212AF">
        <w:rPr>
          <w:rFonts w:ascii="Times New Roman" w:hAnsi="Times New Roman"/>
          <w:sz w:val="28"/>
          <w:szCs w:val="28"/>
        </w:rPr>
        <w:t xml:space="preserve"> a special instruction may be appropriate</w:t>
      </w:r>
      <w:r w:rsidR="00493734" w:rsidRPr="007212AF">
        <w:rPr>
          <w:rFonts w:ascii="Times New Roman" w:hAnsi="Times New Roman"/>
          <w:sz w:val="28"/>
          <w:szCs w:val="28"/>
        </w:rPr>
        <w:t xml:space="preserve">. </w:t>
      </w:r>
    </w:p>
    <w:p w:rsidR="008C78D8" w:rsidRPr="007212AF" w:rsidRDefault="008C78D8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8C78D8" w:rsidRPr="007212AF" w:rsidRDefault="008C78D8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8C78D8" w:rsidRPr="007212AF" w:rsidRDefault="008C78D8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8C78D8" w:rsidRPr="007212AF" w:rsidRDefault="008C78D8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sectPr w:rsidR="008C78D8" w:rsidRPr="007212AF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D8" w:rsidRDefault="007750B2">
      <w:r>
        <w:separator/>
      </w:r>
    </w:p>
  </w:endnote>
  <w:endnote w:type="continuationSeparator" w:id="0">
    <w:p w:rsidR="008C78D8" w:rsidRDefault="0077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0256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212AF" w:rsidRDefault="007212AF" w:rsidP="007212AF">
            <w:pPr>
              <w:pStyle w:val="Footer"/>
              <w:tabs>
                <w:tab w:val="clear" w:pos="8640"/>
                <w:tab w:val="right" w:pos="9360"/>
              </w:tabs>
            </w:pPr>
            <w:r>
              <w:rPr>
                <w:sz w:val="22"/>
                <w:szCs w:val="22"/>
              </w:rPr>
              <w:t>Revised 2019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27.04 - </w:t>
            </w:r>
            <w:r w:rsidRPr="007212AF">
              <w:rPr>
                <w:sz w:val="22"/>
                <w:szCs w:val="22"/>
              </w:rPr>
              <w:t xml:space="preserve">Page </w:t>
            </w:r>
            <w:r w:rsidRPr="007212AF">
              <w:rPr>
                <w:bCs/>
                <w:sz w:val="22"/>
                <w:szCs w:val="22"/>
              </w:rPr>
              <w:fldChar w:fldCharType="begin"/>
            </w:r>
            <w:r w:rsidRPr="007212AF">
              <w:rPr>
                <w:bCs/>
                <w:sz w:val="22"/>
                <w:szCs w:val="22"/>
              </w:rPr>
              <w:instrText xml:space="preserve"> PAGE </w:instrText>
            </w:r>
            <w:r w:rsidRPr="007212AF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1</w:t>
            </w:r>
            <w:r w:rsidRPr="007212AF">
              <w:rPr>
                <w:bCs/>
                <w:sz w:val="22"/>
                <w:szCs w:val="22"/>
              </w:rPr>
              <w:fldChar w:fldCharType="end"/>
            </w:r>
            <w:r w:rsidRPr="007212AF">
              <w:rPr>
                <w:sz w:val="22"/>
                <w:szCs w:val="22"/>
              </w:rPr>
              <w:t xml:space="preserve"> of </w:t>
            </w:r>
            <w:r w:rsidRPr="007212AF">
              <w:rPr>
                <w:bCs/>
                <w:sz w:val="22"/>
                <w:szCs w:val="22"/>
              </w:rPr>
              <w:fldChar w:fldCharType="begin"/>
            </w:r>
            <w:r w:rsidRPr="007212AF">
              <w:rPr>
                <w:bCs/>
                <w:sz w:val="22"/>
                <w:szCs w:val="22"/>
              </w:rPr>
              <w:instrText xml:space="preserve"> NUMPAGES  </w:instrText>
            </w:r>
            <w:r w:rsidRPr="007212AF">
              <w:rPr>
                <w:bCs/>
                <w:sz w:val="22"/>
                <w:szCs w:val="22"/>
              </w:rPr>
              <w:fldChar w:fldCharType="separate"/>
            </w:r>
            <w:r w:rsidR="00881B21">
              <w:rPr>
                <w:bCs/>
                <w:noProof/>
                <w:sz w:val="22"/>
                <w:szCs w:val="22"/>
              </w:rPr>
              <w:t>1</w:t>
            </w:r>
            <w:r w:rsidRPr="007212A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C78D8" w:rsidRPr="007212AF" w:rsidRDefault="008C78D8" w:rsidP="007212AF">
    <w:pPr>
      <w:pStyle w:val="Footer"/>
      <w:tabs>
        <w:tab w:val="clear" w:pos="8640"/>
        <w:tab w:val="right" w:pos="936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D8" w:rsidRDefault="007750B2">
      <w:r>
        <w:separator/>
      </w:r>
    </w:p>
  </w:footnote>
  <w:footnote w:type="continuationSeparator" w:id="0">
    <w:p w:rsidR="008C78D8" w:rsidRDefault="00775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7B"/>
    <w:rsid w:val="00010685"/>
    <w:rsid w:val="00067E55"/>
    <w:rsid w:val="0008654C"/>
    <w:rsid w:val="000A6B48"/>
    <w:rsid w:val="001E214A"/>
    <w:rsid w:val="0023357C"/>
    <w:rsid w:val="002E4757"/>
    <w:rsid w:val="00326167"/>
    <w:rsid w:val="003B3AF8"/>
    <w:rsid w:val="00480025"/>
    <w:rsid w:val="00493734"/>
    <w:rsid w:val="006126C0"/>
    <w:rsid w:val="006362AF"/>
    <w:rsid w:val="006D5D00"/>
    <w:rsid w:val="007212AF"/>
    <w:rsid w:val="007750B2"/>
    <w:rsid w:val="00807D4F"/>
    <w:rsid w:val="00874035"/>
    <w:rsid w:val="00881B21"/>
    <w:rsid w:val="008C78D8"/>
    <w:rsid w:val="009911C9"/>
    <w:rsid w:val="009E2B16"/>
    <w:rsid w:val="00A9707C"/>
    <w:rsid w:val="00B003E5"/>
    <w:rsid w:val="00BB1BE3"/>
    <w:rsid w:val="00BF6961"/>
    <w:rsid w:val="00C42288"/>
    <w:rsid w:val="00CA067E"/>
    <w:rsid w:val="00D3687B"/>
    <w:rsid w:val="00E457D1"/>
    <w:rsid w:val="00E75532"/>
    <w:rsid w:val="00E91B98"/>
    <w:rsid w:val="00ED68BD"/>
    <w:rsid w:val="00F0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7212A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7212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889</Characters>
  <Application>Microsoft Office Word</Application>
  <DocSecurity>0</DocSecurity>
  <Lines>68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</vt:lpstr>
    </vt:vector>
  </TitlesOfParts>
  <Company>Alaska Court System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korzechowski</dc:creator>
  <cp:lastModifiedBy>Windows User</cp:lastModifiedBy>
  <cp:revision>3</cp:revision>
  <cp:lastPrinted>2019-01-18T19:58:00Z</cp:lastPrinted>
  <dcterms:created xsi:type="dcterms:W3CDTF">2019-01-18T19:58:00Z</dcterms:created>
  <dcterms:modified xsi:type="dcterms:W3CDTF">2019-01-18T19:58:00Z</dcterms:modified>
</cp:coreProperties>
</file>